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14" w:rsidRDefault="00151414">
      <w:pPr>
        <w:pStyle w:val="ConsPlusTitlePage"/>
      </w:pPr>
      <w:r>
        <w:t xml:space="preserve">Документ предоставлен </w:t>
      </w:r>
      <w:hyperlink r:id="rId5" w:history="1">
        <w:r>
          <w:rPr>
            <w:color w:val="0000FF"/>
          </w:rPr>
          <w:t>КонсультантПлюс</w:t>
        </w:r>
      </w:hyperlink>
      <w:r>
        <w:br/>
      </w:r>
    </w:p>
    <w:p w:rsidR="00151414" w:rsidRDefault="00151414">
      <w:pPr>
        <w:pStyle w:val="ConsPlusNormal"/>
        <w:jc w:val="both"/>
        <w:outlineLvl w:val="0"/>
      </w:pPr>
    </w:p>
    <w:p w:rsidR="00151414" w:rsidRDefault="00151414">
      <w:pPr>
        <w:pStyle w:val="ConsPlusTitle"/>
        <w:jc w:val="center"/>
        <w:outlineLvl w:val="0"/>
      </w:pPr>
      <w:r>
        <w:t>ПРАВИТЕЛЬСТВО ЯРОСЛАВСКОЙ ОБЛАСТИ</w:t>
      </w:r>
    </w:p>
    <w:p w:rsidR="00151414" w:rsidRDefault="00151414">
      <w:pPr>
        <w:pStyle w:val="ConsPlusTitle"/>
        <w:jc w:val="center"/>
      </w:pPr>
    </w:p>
    <w:p w:rsidR="00151414" w:rsidRDefault="00151414">
      <w:pPr>
        <w:pStyle w:val="ConsPlusTitle"/>
        <w:jc w:val="center"/>
      </w:pPr>
      <w:r>
        <w:t>ПОСТАНОВЛЕНИЕ</w:t>
      </w:r>
    </w:p>
    <w:p w:rsidR="00151414" w:rsidRDefault="00151414">
      <w:pPr>
        <w:pStyle w:val="ConsPlusTitle"/>
        <w:jc w:val="center"/>
      </w:pPr>
      <w:r>
        <w:t>от 12 октября 2017 г. N 765-п</w:t>
      </w:r>
    </w:p>
    <w:p w:rsidR="00151414" w:rsidRDefault="00151414">
      <w:pPr>
        <w:pStyle w:val="ConsPlusTitle"/>
        <w:jc w:val="center"/>
      </w:pPr>
    </w:p>
    <w:p w:rsidR="00151414" w:rsidRDefault="00151414">
      <w:pPr>
        <w:pStyle w:val="ConsPlusTitle"/>
        <w:jc w:val="center"/>
      </w:pPr>
      <w:r>
        <w:t>ОБ ОПЛАТЕ ТРУДА РАБОТНИКОВ ГОСУДАРСТВЕННЫХ МЕДИЦИНСКИХ</w:t>
      </w:r>
    </w:p>
    <w:p w:rsidR="00151414" w:rsidRDefault="00151414">
      <w:pPr>
        <w:pStyle w:val="ConsPlusTitle"/>
        <w:jc w:val="center"/>
      </w:pPr>
      <w:r>
        <w:t>И ОБРАЗОВАТЕЛЬНЫХ ОРГАНИЗАЦИЙ, ФУНКЦИОНАЛЬНО ПОДЧИНЕННЫХ</w:t>
      </w:r>
    </w:p>
    <w:p w:rsidR="00151414" w:rsidRDefault="00151414">
      <w:pPr>
        <w:pStyle w:val="ConsPlusTitle"/>
        <w:jc w:val="center"/>
      </w:pPr>
      <w:r>
        <w:t>ДЕПАРТАМЕНТУ ЗДРАВООХРАНЕНИЯ И ФАРМАЦИИ ЯРОСЛАВСКОЙ ОБЛАСТИ</w:t>
      </w:r>
    </w:p>
    <w:p w:rsidR="00151414" w:rsidRDefault="00151414">
      <w:pPr>
        <w:pStyle w:val="ConsPlusNormal"/>
        <w:jc w:val="both"/>
      </w:pPr>
    </w:p>
    <w:p w:rsidR="00151414" w:rsidRDefault="00151414">
      <w:pPr>
        <w:pStyle w:val="ConsPlusNormal"/>
        <w:ind w:firstLine="540"/>
        <w:jc w:val="both"/>
      </w:pPr>
      <w:proofErr w:type="gramStart"/>
      <w:r>
        <w:t xml:space="preserve">В соответствии с Трудовым </w:t>
      </w:r>
      <w:hyperlink r:id="rId6" w:history="1">
        <w:r>
          <w:rPr>
            <w:color w:val="0000FF"/>
          </w:rPr>
          <w:t>кодексом</w:t>
        </w:r>
      </w:hyperlink>
      <w:r>
        <w:t xml:space="preserve"> Российской Федерации, </w:t>
      </w:r>
      <w:hyperlink r:id="rId7" w:history="1">
        <w:r>
          <w:rPr>
            <w:color w:val="0000FF"/>
          </w:rPr>
          <w:t>Законом</w:t>
        </w:r>
      </w:hyperlink>
      <w:r>
        <w:t xml:space="preserve"> Ярославской области от 21 декабря 2004 г. N 64-з "Об оплате труда работников государственных учреждений Ярославской области", в целях введения новой системы оплаты труда работников государственных медицинских и образовательных организаций, функционально подчиненных департаменту здравоохранения и фармации Ярославской области,</w:t>
      </w:r>
      <w:proofErr w:type="gramEnd"/>
    </w:p>
    <w:p w:rsidR="00151414" w:rsidRDefault="00151414">
      <w:pPr>
        <w:pStyle w:val="ConsPlusNormal"/>
        <w:jc w:val="both"/>
      </w:pPr>
    </w:p>
    <w:p w:rsidR="00151414" w:rsidRDefault="00151414">
      <w:pPr>
        <w:pStyle w:val="ConsPlusNormal"/>
        <w:ind w:firstLine="540"/>
        <w:jc w:val="both"/>
      </w:pPr>
      <w:r>
        <w:t>ПРАВИТЕЛЬСТВО ОБЛАСТИ ПОСТАНОВЛЯЕТ:</w:t>
      </w:r>
    </w:p>
    <w:p w:rsidR="00151414" w:rsidRDefault="00151414">
      <w:pPr>
        <w:pStyle w:val="ConsPlusNormal"/>
        <w:jc w:val="both"/>
      </w:pPr>
    </w:p>
    <w:p w:rsidR="00151414" w:rsidRDefault="00151414">
      <w:pPr>
        <w:pStyle w:val="ConsPlusNormal"/>
        <w:ind w:firstLine="540"/>
        <w:jc w:val="both"/>
      </w:pPr>
      <w:r>
        <w:t>1. Утвердить прилагаемые:</w:t>
      </w:r>
    </w:p>
    <w:p w:rsidR="00151414" w:rsidRDefault="00151414">
      <w:pPr>
        <w:pStyle w:val="ConsPlusNormal"/>
        <w:spacing w:before="200"/>
        <w:ind w:firstLine="540"/>
        <w:jc w:val="both"/>
      </w:pPr>
      <w:r>
        <w:t xml:space="preserve">- </w:t>
      </w:r>
      <w:hyperlink w:anchor="P54" w:history="1">
        <w:r>
          <w:rPr>
            <w:color w:val="0000FF"/>
          </w:rPr>
          <w:t>Положение</w:t>
        </w:r>
      </w:hyperlink>
      <w:r>
        <w:t xml:space="preserve"> об оплате труда работников государственных бюджетных и автономных медицинских и образовательных организаций, функционально подчиненных департаменту здравоохранения и фармации Ярославской области;</w:t>
      </w:r>
    </w:p>
    <w:p w:rsidR="00151414" w:rsidRDefault="00151414">
      <w:pPr>
        <w:pStyle w:val="ConsPlusNormal"/>
        <w:spacing w:before="200"/>
        <w:ind w:firstLine="540"/>
        <w:jc w:val="both"/>
      </w:pPr>
      <w:r>
        <w:t xml:space="preserve">- </w:t>
      </w:r>
      <w:hyperlink w:anchor="P1079" w:history="1">
        <w:r>
          <w:rPr>
            <w:color w:val="0000FF"/>
          </w:rPr>
          <w:t>Положение</w:t>
        </w:r>
      </w:hyperlink>
      <w:r>
        <w:t xml:space="preserve"> об оплате труда работников государственных казенных медицинских организаций, функционально подчиненных департаменту здравоохранения и фармации Ярославской области.</w:t>
      </w:r>
    </w:p>
    <w:p w:rsidR="00151414" w:rsidRDefault="00151414">
      <w:pPr>
        <w:pStyle w:val="ConsPlusNormal"/>
        <w:jc w:val="both"/>
      </w:pPr>
    </w:p>
    <w:p w:rsidR="00151414" w:rsidRDefault="00151414">
      <w:pPr>
        <w:pStyle w:val="ConsPlusNormal"/>
        <w:ind w:firstLine="540"/>
        <w:jc w:val="both"/>
      </w:pPr>
      <w:r>
        <w:t>2. Признать утратившими силу следующие постановления Правительства области:</w:t>
      </w:r>
    </w:p>
    <w:p w:rsidR="00151414" w:rsidRDefault="00151414">
      <w:pPr>
        <w:pStyle w:val="ConsPlusNormal"/>
        <w:spacing w:before="200"/>
        <w:ind w:firstLine="540"/>
        <w:jc w:val="both"/>
      </w:pPr>
      <w:r>
        <w:t xml:space="preserve">- от 09.07.2008 </w:t>
      </w:r>
      <w:hyperlink r:id="rId8" w:history="1">
        <w:r>
          <w:rPr>
            <w:color w:val="0000FF"/>
          </w:rPr>
          <w:t>N 340-п</w:t>
        </w:r>
      </w:hyperlink>
      <w:r>
        <w:t xml:space="preserve"> "Об оплате труда работников государственных бюджетных и казенных медицинских организаций и государственного образовательного учреждения среднего профессионального образования Ярославской области "Ярославский медицинский колледж", функционально подчиненных департаменту здравоохранения и фармации Ярославской области";</w:t>
      </w:r>
    </w:p>
    <w:p w:rsidR="00151414" w:rsidRDefault="00151414">
      <w:pPr>
        <w:pStyle w:val="ConsPlusNormal"/>
        <w:spacing w:before="200"/>
        <w:ind w:firstLine="540"/>
        <w:jc w:val="both"/>
      </w:pPr>
      <w:r>
        <w:t xml:space="preserve">- от 29.12.2008 </w:t>
      </w:r>
      <w:hyperlink r:id="rId9" w:history="1">
        <w:r>
          <w:rPr>
            <w:color w:val="0000FF"/>
          </w:rPr>
          <w:t>N 719-п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24.06.2009 </w:t>
      </w:r>
      <w:hyperlink r:id="rId10" w:history="1">
        <w:r>
          <w:rPr>
            <w:color w:val="0000FF"/>
          </w:rPr>
          <w:t>N 635-п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09.02.2011 </w:t>
      </w:r>
      <w:hyperlink r:id="rId11" w:history="1">
        <w:r>
          <w:rPr>
            <w:color w:val="0000FF"/>
          </w:rPr>
          <w:t>N 84-п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11.08.2011 </w:t>
      </w:r>
      <w:hyperlink r:id="rId12" w:history="1">
        <w:r>
          <w:rPr>
            <w:color w:val="0000FF"/>
          </w:rPr>
          <w:t>N 574-п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13.10.2011 </w:t>
      </w:r>
      <w:hyperlink r:id="rId13" w:history="1">
        <w:r>
          <w:rPr>
            <w:color w:val="0000FF"/>
          </w:rPr>
          <w:t>N 789-п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16.12.2011 </w:t>
      </w:r>
      <w:hyperlink r:id="rId14" w:history="1">
        <w:r>
          <w:rPr>
            <w:color w:val="0000FF"/>
          </w:rPr>
          <w:t>N 1057-п</w:t>
        </w:r>
      </w:hyperlink>
      <w:r>
        <w:t xml:space="preserve"> "О внесении изменений в постановление Правительства области от 09.07.2008 N 340-п, признании </w:t>
      </w:r>
      <w:proofErr w:type="gramStart"/>
      <w:r>
        <w:t>утратившими</w:t>
      </w:r>
      <w:proofErr w:type="gramEnd"/>
      <w:r>
        <w:t xml:space="preserve"> силу отдельных постановлений Администрации области и Правительства области и частично утратившим силу постановления Правительства области от 22.12.2008 N 586";</w:t>
      </w:r>
    </w:p>
    <w:p w:rsidR="00151414" w:rsidRDefault="00151414">
      <w:pPr>
        <w:pStyle w:val="ConsPlusNormal"/>
        <w:spacing w:before="200"/>
        <w:ind w:firstLine="540"/>
        <w:jc w:val="both"/>
      </w:pPr>
      <w:r>
        <w:t xml:space="preserve">- от 14.06.2012 </w:t>
      </w:r>
      <w:hyperlink r:id="rId15" w:history="1">
        <w:r>
          <w:rPr>
            <w:color w:val="0000FF"/>
          </w:rPr>
          <w:t>N 523-п</w:t>
        </w:r>
      </w:hyperlink>
      <w:r>
        <w:t xml:space="preserve"> "О внесении изменений в постановление Правительства области от 09.07.2008 N 340-п и признании </w:t>
      </w:r>
      <w:proofErr w:type="gramStart"/>
      <w:r>
        <w:t>утратившим</w:t>
      </w:r>
      <w:proofErr w:type="gramEnd"/>
      <w:r>
        <w:t xml:space="preserve"> силу постановления Правительства области от 16.12.2011 N 1048-п";</w:t>
      </w:r>
    </w:p>
    <w:p w:rsidR="00151414" w:rsidRDefault="00151414">
      <w:pPr>
        <w:pStyle w:val="ConsPlusNormal"/>
        <w:spacing w:before="200"/>
        <w:ind w:firstLine="540"/>
        <w:jc w:val="both"/>
      </w:pPr>
      <w:r>
        <w:t xml:space="preserve">- от 16.07.2012 </w:t>
      </w:r>
      <w:hyperlink r:id="rId16" w:history="1">
        <w:r>
          <w:rPr>
            <w:color w:val="0000FF"/>
          </w:rPr>
          <w:t>N 655-п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27.09.2012 </w:t>
      </w:r>
      <w:hyperlink r:id="rId17" w:history="1">
        <w:r>
          <w:rPr>
            <w:color w:val="0000FF"/>
          </w:rPr>
          <w:t>N 977-п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lastRenderedPageBreak/>
        <w:t xml:space="preserve">- от 24.12.2012 </w:t>
      </w:r>
      <w:hyperlink r:id="rId18" w:history="1">
        <w:r>
          <w:rPr>
            <w:color w:val="0000FF"/>
          </w:rPr>
          <w:t>N 1480-п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11.06.2013 </w:t>
      </w:r>
      <w:hyperlink r:id="rId19" w:history="1">
        <w:r>
          <w:rPr>
            <w:color w:val="0000FF"/>
          </w:rPr>
          <w:t>N 665-п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15.10.2013 </w:t>
      </w:r>
      <w:hyperlink r:id="rId20" w:history="1">
        <w:r>
          <w:rPr>
            <w:color w:val="0000FF"/>
          </w:rPr>
          <w:t>N 1390-п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17.04.2014 </w:t>
      </w:r>
      <w:hyperlink r:id="rId21" w:history="1">
        <w:r>
          <w:rPr>
            <w:color w:val="0000FF"/>
          </w:rPr>
          <w:t>N 354-п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18.03.2015 </w:t>
      </w:r>
      <w:hyperlink r:id="rId22" w:history="1">
        <w:r>
          <w:rPr>
            <w:color w:val="0000FF"/>
          </w:rPr>
          <w:t>N 278-п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28.05.2015 </w:t>
      </w:r>
      <w:hyperlink r:id="rId23" w:history="1">
        <w:r>
          <w:rPr>
            <w:color w:val="0000FF"/>
          </w:rPr>
          <w:t>N 569-п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spacing w:before="200"/>
        <w:ind w:firstLine="540"/>
        <w:jc w:val="both"/>
      </w:pPr>
      <w:r>
        <w:t xml:space="preserve">- от 17.01.2017 </w:t>
      </w:r>
      <w:hyperlink r:id="rId24" w:history="1">
        <w:r>
          <w:rPr>
            <w:color w:val="0000FF"/>
          </w:rPr>
          <w:t>N 19-п</w:t>
        </w:r>
      </w:hyperlink>
      <w:r>
        <w:t xml:space="preserve"> "О </w:t>
      </w:r>
      <w:proofErr w:type="gramStart"/>
      <w:r>
        <w:t>внесении</w:t>
      </w:r>
      <w:proofErr w:type="gramEnd"/>
      <w:r>
        <w:t xml:space="preserve"> изменений в постановление Правительства области от 09.07.2008 N 340-п".</w:t>
      </w:r>
    </w:p>
    <w:p w:rsidR="00151414" w:rsidRDefault="00151414">
      <w:pPr>
        <w:pStyle w:val="ConsPlusNormal"/>
        <w:jc w:val="both"/>
      </w:pPr>
    </w:p>
    <w:p w:rsidR="00151414" w:rsidRDefault="00151414">
      <w:pPr>
        <w:pStyle w:val="ConsPlusNormal"/>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Председателя Правительства области Костина В.Г.</w:t>
      </w:r>
    </w:p>
    <w:p w:rsidR="00151414" w:rsidRDefault="00151414">
      <w:pPr>
        <w:pStyle w:val="ConsPlusNormal"/>
        <w:jc w:val="both"/>
      </w:pPr>
    </w:p>
    <w:p w:rsidR="00151414" w:rsidRDefault="00151414">
      <w:pPr>
        <w:pStyle w:val="ConsPlusNormal"/>
        <w:ind w:firstLine="540"/>
        <w:jc w:val="both"/>
      </w:pPr>
      <w:r>
        <w:t>4. Постановление вступает в силу с 01.01.2018.</w:t>
      </w:r>
    </w:p>
    <w:p w:rsidR="00151414" w:rsidRDefault="00151414">
      <w:pPr>
        <w:pStyle w:val="ConsPlusNormal"/>
        <w:jc w:val="both"/>
      </w:pPr>
    </w:p>
    <w:p w:rsidR="00151414" w:rsidRDefault="00151414">
      <w:pPr>
        <w:pStyle w:val="ConsPlusNormal"/>
        <w:jc w:val="right"/>
      </w:pPr>
      <w:r>
        <w:t>Председатель</w:t>
      </w:r>
    </w:p>
    <w:p w:rsidR="00151414" w:rsidRDefault="00151414">
      <w:pPr>
        <w:pStyle w:val="ConsPlusNormal"/>
        <w:jc w:val="right"/>
      </w:pPr>
      <w:r>
        <w:t>Правительства области</w:t>
      </w:r>
    </w:p>
    <w:p w:rsidR="00151414" w:rsidRDefault="00151414">
      <w:pPr>
        <w:pStyle w:val="ConsPlusNormal"/>
        <w:jc w:val="right"/>
      </w:pPr>
      <w:r>
        <w:t>Д.А.СТЕПАНЕНКО</w:t>
      </w: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0"/>
      </w:pPr>
      <w:r>
        <w:t>Утверждено</w:t>
      </w:r>
    </w:p>
    <w:p w:rsidR="00151414" w:rsidRDefault="00151414">
      <w:pPr>
        <w:pStyle w:val="ConsPlusNormal"/>
        <w:jc w:val="right"/>
      </w:pPr>
      <w:r>
        <w:t>постановлением</w:t>
      </w:r>
    </w:p>
    <w:p w:rsidR="00151414" w:rsidRDefault="00151414">
      <w:pPr>
        <w:pStyle w:val="ConsPlusNormal"/>
        <w:jc w:val="right"/>
      </w:pPr>
      <w:r>
        <w:t>Правительства области</w:t>
      </w:r>
    </w:p>
    <w:p w:rsidR="00151414" w:rsidRDefault="00151414">
      <w:pPr>
        <w:pStyle w:val="ConsPlusNormal"/>
        <w:jc w:val="right"/>
      </w:pPr>
      <w:r>
        <w:t>от 12.10.2017 N 765-п</w:t>
      </w:r>
    </w:p>
    <w:p w:rsidR="00151414" w:rsidRDefault="00151414">
      <w:pPr>
        <w:pStyle w:val="ConsPlusNormal"/>
        <w:jc w:val="both"/>
      </w:pPr>
    </w:p>
    <w:p w:rsidR="00151414" w:rsidRDefault="00151414">
      <w:pPr>
        <w:pStyle w:val="ConsPlusTitle"/>
        <w:jc w:val="center"/>
      </w:pPr>
      <w:bookmarkStart w:id="0" w:name="P54"/>
      <w:bookmarkEnd w:id="0"/>
      <w:r>
        <w:t>ПОЛОЖЕНИЕ</w:t>
      </w:r>
    </w:p>
    <w:p w:rsidR="00151414" w:rsidRDefault="00151414">
      <w:pPr>
        <w:pStyle w:val="ConsPlusTitle"/>
        <w:jc w:val="center"/>
      </w:pPr>
      <w:r>
        <w:t>ОБ ОПЛАТЕ ТРУДА РАБОТНИКОВ ГОСУДАРСТВЕННЫХ БЮДЖЕТНЫХ</w:t>
      </w:r>
    </w:p>
    <w:p w:rsidR="00151414" w:rsidRDefault="00151414">
      <w:pPr>
        <w:pStyle w:val="ConsPlusTitle"/>
        <w:jc w:val="center"/>
      </w:pPr>
      <w:r>
        <w:t>И АВТОНОМНЫХ МЕДИЦИНСКИХ И ОБРАЗОВАТЕЛЬНЫХ ОРГАНИЗАЦИЙ,</w:t>
      </w:r>
    </w:p>
    <w:p w:rsidR="00151414" w:rsidRDefault="00151414">
      <w:pPr>
        <w:pStyle w:val="ConsPlusTitle"/>
        <w:jc w:val="center"/>
      </w:pPr>
      <w:r>
        <w:t>ФУНКЦИОНАЛЬНО ПОДЧИНЕННЫХ ДЕПАРТАМЕНТУ ЗДРАВООХРАНЕНИЯ</w:t>
      </w:r>
    </w:p>
    <w:p w:rsidR="00151414" w:rsidRDefault="00151414">
      <w:pPr>
        <w:pStyle w:val="ConsPlusTitle"/>
        <w:jc w:val="center"/>
      </w:pPr>
      <w:r>
        <w:t>И ФАРМАЦИИ ЯРОСЛАВСКОЙ ОБЛАСТИ</w:t>
      </w:r>
    </w:p>
    <w:p w:rsidR="00151414" w:rsidRDefault="00151414">
      <w:pPr>
        <w:pStyle w:val="ConsPlusNormal"/>
        <w:jc w:val="both"/>
      </w:pPr>
    </w:p>
    <w:p w:rsidR="00151414" w:rsidRDefault="00151414">
      <w:pPr>
        <w:pStyle w:val="ConsPlusNormal"/>
        <w:jc w:val="center"/>
        <w:outlineLvl w:val="1"/>
      </w:pPr>
      <w:r>
        <w:t>1. Общие положения</w:t>
      </w:r>
    </w:p>
    <w:p w:rsidR="00151414" w:rsidRDefault="00151414">
      <w:pPr>
        <w:pStyle w:val="ConsPlusNormal"/>
        <w:jc w:val="both"/>
      </w:pPr>
    </w:p>
    <w:p w:rsidR="00151414" w:rsidRDefault="00151414">
      <w:pPr>
        <w:pStyle w:val="ConsPlusNormal"/>
        <w:ind w:firstLine="540"/>
        <w:jc w:val="both"/>
      </w:pPr>
      <w:r>
        <w:t xml:space="preserve">1.1. </w:t>
      </w:r>
      <w:proofErr w:type="gramStart"/>
      <w:r>
        <w:t xml:space="preserve">Положение об оплате труда работников государственных бюджетных и автономных медицинских и образовательных организаций, функционально подчиненных департаменту здравоохранения и фармации Ярославской области (далее - Положение), разработано в соответствии с Трудовым </w:t>
      </w:r>
      <w:hyperlink r:id="rId25" w:history="1">
        <w:r>
          <w:rPr>
            <w:color w:val="0000FF"/>
          </w:rPr>
          <w:t>кодексом</w:t>
        </w:r>
      </w:hyperlink>
      <w:r>
        <w:t xml:space="preserve"> Российской Федерации, Законом Ярославской области от 21 декабря 2014 г. N 64-з "Об оплате труда работников государственных учреждений Ярославской области", на основании Единых </w:t>
      </w:r>
      <w:hyperlink r:id="rId26" w:history="1">
        <w:r>
          <w:rPr>
            <w:color w:val="0000FF"/>
          </w:rPr>
          <w:t>рекомендаций</w:t>
        </w:r>
      </w:hyperlink>
      <w:r>
        <w:t xml:space="preserve"> по установлению на федеральном, региональном и местном</w:t>
      </w:r>
      <w:proofErr w:type="gramEnd"/>
      <w:r>
        <w:t xml:space="preserve"> </w:t>
      </w:r>
      <w:proofErr w:type="gramStart"/>
      <w:r>
        <w:t>уровнях систем оплаты труда работников государственных и муниципальных учреждений на 2017 год, утвержденных решением Российской трехсторонней комиссии по регулированию социально-трудовых отношений от 23 декабря 2016 года (протокол N 11).</w:t>
      </w:r>
      <w:proofErr w:type="gramEnd"/>
    </w:p>
    <w:p w:rsidR="00151414" w:rsidRDefault="00151414">
      <w:pPr>
        <w:pStyle w:val="ConsPlusNormal"/>
        <w:spacing w:before="200"/>
        <w:ind w:firstLine="540"/>
        <w:jc w:val="both"/>
      </w:pPr>
      <w:r>
        <w:t xml:space="preserve">К функционально подчиненным департаменту здравоохранения и фармации Ярославской области государственным бюджетным и автономным медицинским организациям (далее - медицинские организации) относятся лечебно-профилактические медицинские организации и другие медицинские организации, включенные в </w:t>
      </w:r>
      <w:hyperlink r:id="rId27"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6 августа 2013 г. N 529н "Об утверждении номенклатуры медицинских организаций".</w:t>
      </w:r>
    </w:p>
    <w:p w:rsidR="00151414" w:rsidRDefault="00151414">
      <w:pPr>
        <w:pStyle w:val="ConsPlusNormal"/>
        <w:spacing w:before="200"/>
        <w:ind w:firstLine="540"/>
        <w:jc w:val="both"/>
      </w:pPr>
      <w:r>
        <w:t xml:space="preserve">Положение предусматривает условия оплаты труда работников медицинских организаций и </w:t>
      </w:r>
      <w:r>
        <w:lastRenderedPageBreak/>
        <w:t>функционально подчиненного департаменту здравоохранения и фармации Ярославской области государственного образовательного учреждения среднего профессионального образования Ярославской области "Ярославский медицинский колледж" (далее - Ярославский медицинский колледж) исходя из оклада (должностного оклада), выплат компенсационного и стимулирующего характера.</w:t>
      </w:r>
    </w:p>
    <w:p w:rsidR="00151414" w:rsidRDefault="00151414">
      <w:pPr>
        <w:pStyle w:val="ConsPlusNormal"/>
        <w:spacing w:before="200"/>
        <w:ind w:firstLine="540"/>
        <w:jc w:val="both"/>
      </w:pPr>
      <w:r>
        <w:t>Источниками финансового обеспечения для осуществления оплаты труда работников медицинских организаций и Ярославского медицинского колледжа являются средства областного бюджета, средства обязательного медицинского страхования и средства от приносящей доход деятельности.</w:t>
      </w:r>
    </w:p>
    <w:p w:rsidR="00151414" w:rsidRDefault="00151414">
      <w:pPr>
        <w:pStyle w:val="ConsPlusNormal"/>
        <w:spacing w:before="200"/>
        <w:ind w:firstLine="540"/>
        <w:jc w:val="both"/>
      </w:pPr>
      <w:r>
        <w:t>Положение определяет:</w:t>
      </w:r>
    </w:p>
    <w:p w:rsidR="00151414" w:rsidRDefault="00151414">
      <w:pPr>
        <w:pStyle w:val="ConsPlusNormal"/>
        <w:spacing w:before="200"/>
        <w:ind w:firstLine="540"/>
        <w:jc w:val="both"/>
      </w:pPr>
      <w:r>
        <w:t>- минимальные размеры окладов (должностных окладов) работников медицинских организаций и Ярославского медицинского колледжа, устанавливаемые на основе требований к уровню квалификации, необходимому для осуществления соответствующей профессиональной деятельности, с учетом сложности и объема выполняемой работы;</w:t>
      </w:r>
    </w:p>
    <w:p w:rsidR="00151414" w:rsidRDefault="00151414">
      <w:pPr>
        <w:pStyle w:val="ConsPlusNormal"/>
        <w:spacing w:before="200"/>
        <w:ind w:firstLine="540"/>
        <w:jc w:val="both"/>
      </w:pPr>
      <w:r>
        <w:t>- виды и размеры выплат компенсационного характера;</w:t>
      </w:r>
    </w:p>
    <w:p w:rsidR="00151414" w:rsidRDefault="00151414">
      <w:pPr>
        <w:pStyle w:val="ConsPlusNormal"/>
        <w:spacing w:before="200"/>
        <w:ind w:firstLine="540"/>
        <w:jc w:val="both"/>
      </w:pPr>
      <w:r>
        <w:t>- виды и размеры выплат стимулирующего характера;</w:t>
      </w:r>
    </w:p>
    <w:p w:rsidR="00151414" w:rsidRDefault="00151414">
      <w:pPr>
        <w:pStyle w:val="ConsPlusNormal"/>
        <w:spacing w:before="200"/>
        <w:ind w:firstLine="540"/>
        <w:jc w:val="both"/>
      </w:pPr>
      <w:r>
        <w:t>- условия оплаты труда руководителей медицинских организаций, их заместителей и главных бухгалтеров, включая размеры и условия осуществления выплат компенсационного и стимулирующего характера.</w:t>
      </w:r>
    </w:p>
    <w:p w:rsidR="00151414" w:rsidRDefault="00151414">
      <w:pPr>
        <w:pStyle w:val="ConsPlusNormal"/>
        <w:spacing w:before="200"/>
        <w:ind w:firstLine="540"/>
        <w:jc w:val="both"/>
      </w:pPr>
      <w:r>
        <w:t>Системы оплаты труда работников медицинских организаций и Ярославского медицинского колледжа, включающие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нормативными правовыми актами Правительства области.</w:t>
      </w:r>
    </w:p>
    <w:p w:rsidR="00151414" w:rsidRDefault="00151414">
      <w:pPr>
        <w:pStyle w:val="ConsPlusNormal"/>
        <w:spacing w:before="200"/>
        <w:ind w:firstLine="540"/>
        <w:jc w:val="both"/>
      </w:pPr>
      <w:r>
        <w:t>Локальные нормативные акты, устанавливающие систему оплаты труда работников медицинских организаций и Ярославского медицинского колледжа, принимаются работодателем с учетом мнения представительного органа работников.</w:t>
      </w:r>
    </w:p>
    <w:p w:rsidR="00151414" w:rsidRDefault="00151414">
      <w:pPr>
        <w:pStyle w:val="ConsPlusNormal"/>
        <w:spacing w:before="200"/>
        <w:ind w:firstLine="540"/>
        <w:jc w:val="both"/>
      </w:pPr>
      <w:r>
        <w:t xml:space="preserve">1.2. Заработная плата работнику устанавливается трудовым договором. </w:t>
      </w:r>
      <w:proofErr w:type="gramStart"/>
      <w:r>
        <w:t>Работодатель заключает с работником трудовой договор ("эффективный контракт") или дополнительное соглашение к трудовому договору ("эффективному контракту"), в котором конкретизированы должностные обязанности работника, условия оплаты его труда,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 предоставляемых им государственных услуг, а также меры социальной поддержки.</w:t>
      </w:r>
      <w:proofErr w:type="gramEnd"/>
    </w:p>
    <w:p w:rsidR="00151414" w:rsidRDefault="00151414">
      <w:pPr>
        <w:pStyle w:val="ConsPlusNormal"/>
        <w:spacing w:before="200"/>
        <w:ind w:firstLine="540"/>
        <w:jc w:val="both"/>
      </w:pPr>
      <w:r>
        <w:t>1.3. Размеры должностных окладов, выплат компенсационного и стимулирующего характера устанавливаются в пределах фондов оплаты труда.</w:t>
      </w:r>
    </w:p>
    <w:p w:rsidR="00151414" w:rsidRDefault="00151414">
      <w:pPr>
        <w:pStyle w:val="ConsPlusNormal"/>
        <w:spacing w:before="200"/>
        <w:ind w:firstLine="540"/>
        <w:jc w:val="both"/>
      </w:pPr>
      <w:r>
        <w:t>1.4. Оплата труда работников медицинских организаций и Ярославского медицинского колледжа,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51414" w:rsidRDefault="00151414">
      <w:pPr>
        <w:pStyle w:val="ConsPlusNormal"/>
        <w:spacing w:before="200"/>
        <w:ind w:firstLine="540"/>
        <w:jc w:val="both"/>
      </w:pPr>
      <w:r>
        <w:t>1.5. Заработная плата работников медицинских организаций и Ярославского медицинского колледжа предельными размерами не ограничивается.</w:t>
      </w:r>
    </w:p>
    <w:p w:rsidR="00151414" w:rsidRDefault="00151414">
      <w:pPr>
        <w:pStyle w:val="ConsPlusNormal"/>
        <w:jc w:val="both"/>
      </w:pPr>
    </w:p>
    <w:p w:rsidR="00151414" w:rsidRDefault="00151414">
      <w:pPr>
        <w:pStyle w:val="ConsPlusNormal"/>
        <w:jc w:val="center"/>
        <w:outlineLvl w:val="1"/>
      </w:pPr>
      <w:r>
        <w:t>2. Порядок и условия оплаты труда работников медицинских</w:t>
      </w:r>
    </w:p>
    <w:p w:rsidR="00151414" w:rsidRDefault="00151414">
      <w:pPr>
        <w:pStyle w:val="ConsPlusNormal"/>
        <w:jc w:val="center"/>
      </w:pPr>
      <w:r>
        <w:t>организаций и Ярославского медицинского колледжа</w:t>
      </w:r>
    </w:p>
    <w:p w:rsidR="00151414" w:rsidRDefault="00151414">
      <w:pPr>
        <w:pStyle w:val="ConsPlusNormal"/>
        <w:jc w:val="both"/>
      </w:pPr>
    </w:p>
    <w:p w:rsidR="00151414" w:rsidRDefault="00151414">
      <w:pPr>
        <w:pStyle w:val="ConsPlusNormal"/>
        <w:ind w:firstLine="540"/>
        <w:jc w:val="both"/>
      </w:pPr>
      <w:r>
        <w:t>2.1. Размеры окладов (должностных окладов) работников медицинских организаций и Ярославского медицинского колледжа определяются локальными нормативными актами и должны быть не ниже минимальных размеров.</w:t>
      </w:r>
    </w:p>
    <w:p w:rsidR="00151414" w:rsidRDefault="00151414">
      <w:pPr>
        <w:pStyle w:val="ConsPlusNormal"/>
        <w:spacing w:before="200"/>
        <w:ind w:firstLine="540"/>
        <w:jc w:val="both"/>
      </w:pPr>
      <w:r>
        <w:t>Минимальные размеры должностных окладов работников медицинских организаций и Ярославского медицинского колледжа устанавливаются на основе требований к уровню квалификации, необходимому для осуществления соответствующей профессиональной деятельности, с учетом сложности и объема выполняемой работы.</w:t>
      </w:r>
    </w:p>
    <w:p w:rsidR="00151414" w:rsidRDefault="00151414">
      <w:pPr>
        <w:pStyle w:val="ConsPlusNormal"/>
        <w:spacing w:before="200"/>
        <w:ind w:firstLine="540"/>
        <w:jc w:val="both"/>
      </w:pPr>
      <w:r>
        <w:lastRenderedPageBreak/>
        <w:t xml:space="preserve">Положения об оплате труда работников медицинских организаций и Ярославского медицинского колледжа, разрабатываемые медицинскими организациями и Ярославским медицинским колледжем, устанавливают фиксированные размеры окладов (должностных окладов) в размерах не ниже минимальных, предусмотренных </w:t>
      </w:r>
      <w:hyperlink w:anchor="P89" w:history="1">
        <w:r>
          <w:rPr>
            <w:color w:val="0000FF"/>
          </w:rPr>
          <w:t>разделом 3</w:t>
        </w:r>
      </w:hyperlink>
      <w:r>
        <w:t xml:space="preserve"> Положения.</w:t>
      </w:r>
    </w:p>
    <w:p w:rsidR="00151414" w:rsidRDefault="00151414">
      <w:pPr>
        <w:pStyle w:val="ConsPlusNormal"/>
        <w:spacing w:before="200"/>
        <w:ind w:firstLine="540"/>
        <w:jc w:val="both"/>
      </w:pPr>
      <w:r>
        <w:t xml:space="preserve">2.2. С учетом условий труда работникам медицинских организаций и Ярославского медицинского колледжа устанавливаются выплаты компенсационного и стимулирующего характера, предусмотренные соответственно </w:t>
      </w:r>
      <w:hyperlink w:anchor="P409" w:history="1">
        <w:r>
          <w:rPr>
            <w:color w:val="0000FF"/>
          </w:rPr>
          <w:t>разделами 7</w:t>
        </w:r>
      </w:hyperlink>
      <w:r>
        <w:t xml:space="preserve"> и </w:t>
      </w:r>
      <w:hyperlink w:anchor="P436" w:history="1">
        <w:r>
          <w:rPr>
            <w:color w:val="0000FF"/>
          </w:rPr>
          <w:t>8</w:t>
        </w:r>
      </w:hyperlink>
      <w:r>
        <w:t xml:space="preserve"> Положения.</w:t>
      </w:r>
    </w:p>
    <w:p w:rsidR="00151414" w:rsidRDefault="00151414">
      <w:pPr>
        <w:pStyle w:val="ConsPlusNormal"/>
        <w:spacing w:before="200"/>
        <w:ind w:firstLine="540"/>
        <w:jc w:val="both"/>
      </w:pPr>
      <w:r>
        <w:t>2.3. Фонд оплаты труда работников медицинских организаций и Ярославского медицинского колледжа формируется исходя из объема средств, поступающих в установленном порядке медицинским организациям и Ярославскому медицинскому колледжу из соответствующих источников финансирования.</w:t>
      </w:r>
    </w:p>
    <w:p w:rsidR="00151414" w:rsidRDefault="00151414">
      <w:pPr>
        <w:pStyle w:val="ConsPlusNormal"/>
        <w:spacing w:before="200"/>
        <w:ind w:firstLine="540"/>
        <w:jc w:val="both"/>
      </w:pPr>
      <w:r>
        <w:t xml:space="preserve">2.4. Формирование организационно-штатных списков работников медицинских организаций и Ярославского медицинского колледжа производится согласно </w:t>
      </w:r>
      <w:hyperlink w:anchor="P706" w:history="1">
        <w:r>
          <w:rPr>
            <w:color w:val="0000FF"/>
          </w:rPr>
          <w:t>Порядку</w:t>
        </w:r>
      </w:hyperlink>
      <w:r>
        <w:t xml:space="preserve"> формирования организационно-штатных списков работников медицинских организаций и Ярославского медицинского колледжа, приведенному в приложении 1 к Положению.</w:t>
      </w:r>
    </w:p>
    <w:p w:rsidR="00151414" w:rsidRDefault="00151414">
      <w:pPr>
        <w:pStyle w:val="ConsPlusNormal"/>
        <w:spacing w:before="200"/>
        <w:ind w:firstLine="540"/>
        <w:jc w:val="both"/>
      </w:pPr>
      <w:r>
        <w:t>2.5. Руководители медицинских организаций и руководитель Ярославского медицинского колледжа несут ответственность за своевременную и правильную оплату труда работников в соответствии с действующим законодательством.</w:t>
      </w:r>
    </w:p>
    <w:p w:rsidR="00151414" w:rsidRDefault="00151414">
      <w:pPr>
        <w:pStyle w:val="ConsPlusNormal"/>
        <w:jc w:val="both"/>
      </w:pPr>
    </w:p>
    <w:p w:rsidR="00151414" w:rsidRDefault="00151414">
      <w:pPr>
        <w:pStyle w:val="ConsPlusNormal"/>
        <w:jc w:val="center"/>
        <w:outlineLvl w:val="1"/>
      </w:pPr>
      <w:bookmarkStart w:id="1" w:name="P89"/>
      <w:bookmarkEnd w:id="1"/>
      <w:r>
        <w:t>3. Минимальные размеры должностных окладов</w:t>
      </w:r>
    </w:p>
    <w:p w:rsidR="00151414" w:rsidRDefault="00151414">
      <w:pPr>
        <w:pStyle w:val="ConsPlusNormal"/>
        <w:jc w:val="center"/>
      </w:pPr>
      <w:r>
        <w:t>по профессиональным квалификационным группам должностей</w:t>
      </w:r>
    </w:p>
    <w:p w:rsidR="00151414" w:rsidRDefault="00151414">
      <w:pPr>
        <w:pStyle w:val="ConsPlusNormal"/>
        <w:jc w:val="center"/>
      </w:pPr>
      <w:r>
        <w:t>медицинских и фармацевтических работников</w:t>
      </w:r>
    </w:p>
    <w:p w:rsidR="00151414" w:rsidRDefault="00151414">
      <w:pPr>
        <w:pStyle w:val="ConsPlusNormal"/>
        <w:jc w:val="both"/>
      </w:pPr>
    </w:p>
    <w:p w:rsidR="00151414" w:rsidRDefault="00151414">
      <w:pPr>
        <w:pStyle w:val="ConsPlusNormal"/>
        <w:ind w:firstLine="540"/>
        <w:jc w:val="both"/>
      </w:pPr>
      <w:r>
        <w:t xml:space="preserve">Минимальные размеры должностных окладов медицинских и фармацевтических работников устанавливаются на основе отнесения занимаемых ими должностей к профессиональным квалификационным </w:t>
      </w:r>
      <w:hyperlink r:id="rId28" w:history="1">
        <w:r>
          <w:rPr>
            <w:color w:val="0000FF"/>
          </w:rPr>
          <w:t>группам</w:t>
        </w:r>
      </w:hyperlink>
      <w:r>
        <w:t xml:space="preserve">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 N 526 "Об утверждении профессиональных квалификационных групп должностей медицинских и фармацевтических работников":</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jc w:val="center"/>
            </w:pPr>
            <w:r>
              <w:t>1</w:t>
            </w:r>
          </w:p>
        </w:tc>
        <w:tc>
          <w:tcPr>
            <w:tcW w:w="3260" w:type="dxa"/>
          </w:tcPr>
          <w:p w:rsidR="00151414" w:rsidRDefault="00151414">
            <w:pPr>
              <w:pStyle w:val="ConsPlusNormal"/>
              <w:jc w:val="center"/>
            </w:pPr>
            <w:r>
              <w:t>2</w:t>
            </w:r>
          </w:p>
        </w:tc>
      </w:tr>
      <w:tr w:rsidR="00151414">
        <w:tc>
          <w:tcPr>
            <w:tcW w:w="9043" w:type="dxa"/>
            <w:gridSpan w:val="2"/>
          </w:tcPr>
          <w:p w:rsidR="00151414" w:rsidRDefault="00151414">
            <w:pPr>
              <w:pStyle w:val="ConsPlusNormal"/>
              <w:jc w:val="center"/>
            </w:pPr>
            <w:r>
              <w:t>Профессиональная квалификационная группа "Медицинский и фармацевтический персонал первого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5000</w:t>
            </w:r>
          </w:p>
        </w:tc>
      </w:tr>
      <w:tr w:rsidR="00151414">
        <w:tc>
          <w:tcPr>
            <w:tcW w:w="9043" w:type="dxa"/>
            <w:gridSpan w:val="2"/>
          </w:tcPr>
          <w:p w:rsidR="00151414" w:rsidRDefault="00151414">
            <w:pPr>
              <w:pStyle w:val="ConsPlusNormal"/>
              <w:jc w:val="center"/>
            </w:pPr>
            <w:r>
              <w:t>Профессиональная квалификационная группа "Средний медицинский и фармацевтический персонал"</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5850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6450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6850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7550</w:t>
            </w:r>
          </w:p>
        </w:tc>
      </w:tr>
      <w:tr w:rsidR="00151414">
        <w:tc>
          <w:tcPr>
            <w:tcW w:w="5783" w:type="dxa"/>
          </w:tcPr>
          <w:p w:rsidR="00151414" w:rsidRDefault="00151414">
            <w:pPr>
              <w:pStyle w:val="ConsPlusNormal"/>
            </w:pPr>
            <w:r>
              <w:t>5 квалификационный уровень</w:t>
            </w:r>
          </w:p>
        </w:tc>
        <w:tc>
          <w:tcPr>
            <w:tcW w:w="3260" w:type="dxa"/>
          </w:tcPr>
          <w:p w:rsidR="00151414" w:rsidRDefault="00151414">
            <w:pPr>
              <w:pStyle w:val="ConsPlusNormal"/>
              <w:jc w:val="center"/>
            </w:pPr>
            <w:r>
              <w:t>8600</w:t>
            </w:r>
          </w:p>
        </w:tc>
      </w:tr>
      <w:tr w:rsidR="00151414">
        <w:tc>
          <w:tcPr>
            <w:tcW w:w="9043" w:type="dxa"/>
            <w:gridSpan w:val="2"/>
          </w:tcPr>
          <w:p w:rsidR="00151414" w:rsidRDefault="00151414">
            <w:pPr>
              <w:pStyle w:val="ConsPlusNormal"/>
              <w:jc w:val="center"/>
            </w:pPr>
            <w:r>
              <w:t>Профессиональная квалификационная группа "Врачи и провизоры"</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9850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10150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10950</w:t>
            </w:r>
          </w:p>
        </w:tc>
      </w:tr>
      <w:tr w:rsidR="00151414">
        <w:tc>
          <w:tcPr>
            <w:tcW w:w="5783" w:type="dxa"/>
          </w:tcPr>
          <w:p w:rsidR="00151414" w:rsidRDefault="00151414">
            <w:pPr>
              <w:pStyle w:val="ConsPlusNormal"/>
            </w:pPr>
            <w:r>
              <w:lastRenderedPageBreak/>
              <w:t>4 квалификационный уровень</w:t>
            </w:r>
          </w:p>
        </w:tc>
        <w:tc>
          <w:tcPr>
            <w:tcW w:w="3260" w:type="dxa"/>
          </w:tcPr>
          <w:p w:rsidR="00151414" w:rsidRDefault="00151414">
            <w:pPr>
              <w:pStyle w:val="ConsPlusNormal"/>
              <w:jc w:val="center"/>
            </w:pPr>
            <w:r>
              <w:t>11480</w:t>
            </w:r>
          </w:p>
        </w:tc>
      </w:tr>
      <w:tr w:rsidR="00151414">
        <w:tc>
          <w:tcPr>
            <w:tcW w:w="9043" w:type="dxa"/>
            <w:gridSpan w:val="2"/>
          </w:tcPr>
          <w:p w:rsidR="00151414" w:rsidRDefault="00151414">
            <w:pPr>
              <w:pStyle w:val="ConsPlusNormal"/>
              <w:jc w:val="center"/>
            </w:pPr>
            <w:r>
              <w:t>Профессиональная квалификационная группа "Руководители структурных подразделений медицинских организаций, имеющие высшее медицинское и фармацевтическое образование по специальности "Врач-специалист", "Провизор"</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12000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12800</w:t>
            </w:r>
          </w:p>
        </w:tc>
      </w:tr>
    </w:tbl>
    <w:p w:rsidR="00151414" w:rsidRDefault="00151414">
      <w:pPr>
        <w:pStyle w:val="ConsPlusNormal"/>
        <w:jc w:val="both"/>
      </w:pPr>
    </w:p>
    <w:p w:rsidR="00151414" w:rsidRDefault="00151414">
      <w:pPr>
        <w:pStyle w:val="ConsPlusNormal"/>
        <w:jc w:val="center"/>
        <w:outlineLvl w:val="1"/>
      </w:pPr>
      <w:r>
        <w:t>4. Минимальные размеры должностных окладов работников,</w:t>
      </w:r>
    </w:p>
    <w:p w:rsidR="00151414" w:rsidRDefault="00151414">
      <w:pPr>
        <w:pStyle w:val="ConsPlusNormal"/>
        <w:jc w:val="center"/>
      </w:pPr>
      <w:r>
        <w:t>занимающих должности служащих, а также работников</w:t>
      </w:r>
    </w:p>
    <w:p w:rsidR="00151414" w:rsidRDefault="00151414">
      <w:pPr>
        <w:pStyle w:val="ConsPlusNormal"/>
        <w:jc w:val="center"/>
      </w:pPr>
      <w:r>
        <w:t>образования и культуры в медицинских организациях</w:t>
      </w:r>
    </w:p>
    <w:p w:rsidR="00151414" w:rsidRDefault="00151414">
      <w:pPr>
        <w:pStyle w:val="ConsPlusNormal"/>
        <w:jc w:val="both"/>
      </w:pPr>
    </w:p>
    <w:p w:rsidR="00151414" w:rsidRDefault="00151414">
      <w:pPr>
        <w:pStyle w:val="ConsPlusNormal"/>
        <w:ind w:firstLine="540"/>
        <w:jc w:val="both"/>
      </w:pPr>
      <w:r>
        <w:t xml:space="preserve">4.1. </w:t>
      </w:r>
      <w:proofErr w:type="gramStart"/>
      <w:r>
        <w:t xml:space="preserve">Минимальные размеры должностных окладов работников, занимающих общеотраслевые должности руководителей, специалистов и служащих, устанавливаются на основе отнесения занимаемых ими должностей к профессиональным квалификационным </w:t>
      </w:r>
      <w:hyperlink r:id="rId29" w:history="1">
        <w:r>
          <w:rPr>
            <w:color w:val="0000FF"/>
          </w:rPr>
          <w:t>группам</w:t>
        </w:r>
      </w:hyperlink>
      <w: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roofErr w:type="gramEnd"/>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jc w:val="center"/>
            </w:pPr>
            <w:r>
              <w:t>1</w:t>
            </w:r>
          </w:p>
        </w:tc>
        <w:tc>
          <w:tcPr>
            <w:tcW w:w="3260" w:type="dxa"/>
          </w:tcPr>
          <w:p w:rsidR="00151414" w:rsidRDefault="00151414">
            <w:pPr>
              <w:pStyle w:val="ConsPlusNormal"/>
              <w:jc w:val="center"/>
            </w:pPr>
            <w:r>
              <w:t>2</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первого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5000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5100</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второго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5300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5500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6100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6300</w:t>
            </w:r>
          </w:p>
        </w:tc>
      </w:tr>
      <w:tr w:rsidR="00151414">
        <w:tc>
          <w:tcPr>
            <w:tcW w:w="5783" w:type="dxa"/>
          </w:tcPr>
          <w:p w:rsidR="00151414" w:rsidRDefault="00151414">
            <w:pPr>
              <w:pStyle w:val="ConsPlusNormal"/>
            </w:pPr>
            <w:r>
              <w:t>5 квалификационный уровень</w:t>
            </w:r>
          </w:p>
        </w:tc>
        <w:tc>
          <w:tcPr>
            <w:tcW w:w="3260" w:type="dxa"/>
          </w:tcPr>
          <w:p w:rsidR="00151414" w:rsidRDefault="00151414">
            <w:pPr>
              <w:pStyle w:val="ConsPlusNormal"/>
              <w:jc w:val="center"/>
            </w:pPr>
            <w:r>
              <w:t>6500</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третьего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7000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7300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7600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7900</w:t>
            </w:r>
          </w:p>
        </w:tc>
      </w:tr>
      <w:tr w:rsidR="00151414">
        <w:tc>
          <w:tcPr>
            <w:tcW w:w="5783" w:type="dxa"/>
          </w:tcPr>
          <w:p w:rsidR="00151414" w:rsidRDefault="00151414">
            <w:pPr>
              <w:pStyle w:val="ConsPlusNormal"/>
            </w:pPr>
            <w:r>
              <w:t>5 квалификационный уровень</w:t>
            </w:r>
          </w:p>
        </w:tc>
        <w:tc>
          <w:tcPr>
            <w:tcW w:w="3260" w:type="dxa"/>
          </w:tcPr>
          <w:p w:rsidR="00151414" w:rsidRDefault="00151414">
            <w:pPr>
              <w:pStyle w:val="ConsPlusNormal"/>
              <w:jc w:val="center"/>
            </w:pPr>
            <w:r>
              <w:t>8300</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четвертого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8500</w:t>
            </w:r>
          </w:p>
        </w:tc>
      </w:tr>
      <w:tr w:rsidR="00151414">
        <w:tc>
          <w:tcPr>
            <w:tcW w:w="5783" w:type="dxa"/>
          </w:tcPr>
          <w:p w:rsidR="00151414" w:rsidRDefault="00151414">
            <w:pPr>
              <w:pStyle w:val="ConsPlusNormal"/>
            </w:pPr>
            <w:r>
              <w:lastRenderedPageBreak/>
              <w:t>2 квалификационный уровень</w:t>
            </w:r>
          </w:p>
        </w:tc>
        <w:tc>
          <w:tcPr>
            <w:tcW w:w="3260" w:type="dxa"/>
          </w:tcPr>
          <w:p w:rsidR="00151414" w:rsidRDefault="00151414">
            <w:pPr>
              <w:pStyle w:val="ConsPlusNormal"/>
              <w:jc w:val="center"/>
            </w:pPr>
            <w:r>
              <w:t>9000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9500</w:t>
            </w:r>
          </w:p>
        </w:tc>
      </w:tr>
    </w:tbl>
    <w:p w:rsidR="00151414" w:rsidRDefault="00151414">
      <w:pPr>
        <w:pStyle w:val="ConsPlusNormal"/>
        <w:jc w:val="both"/>
      </w:pPr>
    </w:p>
    <w:p w:rsidR="00151414" w:rsidRDefault="00151414">
      <w:pPr>
        <w:pStyle w:val="ConsPlusNormal"/>
        <w:ind w:firstLine="540"/>
        <w:jc w:val="both"/>
      </w:pPr>
      <w:r>
        <w:t>Должностные оклады работников, должности которых не вошли в профессиональные квалификационные группы:</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Наименование должности</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pPr>
            <w:r>
              <w:t>Инструктор гражданской обороны</w:t>
            </w:r>
          </w:p>
        </w:tc>
        <w:tc>
          <w:tcPr>
            <w:tcW w:w="3260" w:type="dxa"/>
          </w:tcPr>
          <w:p w:rsidR="00151414" w:rsidRDefault="00151414">
            <w:pPr>
              <w:pStyle w:val="ConsPlusNormal"/>
              <w:jc w:val="center"/>
            </w:pPr>
            <w:r>
              <w:t>7480</w:t>
            </w:r>
          </w:p>
        </w:tc>
      </w:tr>
      <w:tr w:rsidR="00151414">
        <w:tc>
          <w:tcPr>
            <w:tcW w:w="5783" w:type="dxa"/>
          </w:tcPr>
          <w:p w:rsidR="00151414" w:rsidRDefault="00151414">
            <w:pPr>
              <w:pStyle w:val="ConsPlusNormal"/>
            </w:pPr>
            <w:r>
              <w:t>Специалист по охране труда (инженер)</w:t>
            </w:r>
          </w:p>
        </w:tc>
        <w:tc>
          <w:tcPr>
            <w:tcW w:w="3260" w:type="dxa"/>
          </w:tcPr>
          <w:p w:rsidR="00151414" w:rsidRDefault="00151414">
            <w:pPr>
              <w:pStyle w:val="ConsPlusNormal"/>
              <w:jc w:val="center"/>
            </w:pPr>
            <w:r>
              <w:t>7300</w:t>
            </w:r>
          </w:p>
        </w:tc>
      </w:tr>
      <w:tr w:rsidR="00151414">
        <w:tc>
          <w:tcPr>
            <w:tcW w:w="5783" w:type="dxa"/>
          </w:tcPr>
          <w:p w:rsidR="00151414" w:rsidRDefault="00151414">
            <w:pPr>
              <w:pStyle w:val="ConsPlusNormal"/>
            </w:pPr>
            <w:r>
              <w:t>Специалист по охране труда второй категории</w:t>
            </w:r>
          </w:p>
        </w:tc>
        <w:tc>
          <w:tcPr>
            <w:tcW w:w="3260" w:type="dxa"/>
          </w:tcPr>
          <w:p w:rsidR="00151414" w:rsidRDefault="00151414">
            <w:pPr>
              <w:pStyle w:val="ConsPlusNormal"/>
              <w:jc w:val="center"/>
            </w:pPr>
            <w:r>
              <w:t>7500</w:t>
            </w:r>
          </w:p>
        </w:tc>
      </w:tr>
      <w:tr w:rsidR="00151414">
        <w:tc>
          <w:tcPr>
            <w:tcW w:w="5783" w:type="dxa"/>
          </w:tcPr>
          <w:p w:rsidR="00151414" w:rsidRDefault="00151414">
            <w:pPr>
              <w:pStyle w:val="ConsPlusNormal"/>
            </w:pPr>
            <w:r>
              <w:t>Специалист по охране труда первой категории</w:t>
            </w:r>
          </w:p>
        </w:tc>
        <w:tc>
          <w:tcPr>
            <w:tcW w:w="3260" w:type="dxa"/>
          </w:tcPr>
          <w:p w:rsidR="00151414" w:rsidRDefault="00151414">
            <w:pPr>
              <w:pStyle w:val="ConsPlusNormal"/>
              <w:jc w:val="center"/>
            </w:pPr>
            <w:r>
              <w:t>7600</w:t>
            </w:r>
          </w:p>
        </w:tc>
      </w:tr>
    </w:tbl>
    <w:p w:rsidR="00151414" w:rsidRDefault="00151414">
      <w:pPr>
        <w:pStyle w:val="ConsPlusNormal"/>
        <w:jc w:val="both"/>
      </w:pPr>
    </w:p>
    <w:p w:rsidR="00151414" w:rsidRDefault="00151414">
      <w:pPr>
        <w:pStyle w:val="ConsPlusNormal"/>
        <w:ind w:firstLine="540"/>
        <w:jc w:val="both"/>
      </w:pPr>
      <w:r>
        <w:t xml:space="preserve">4.2. Минимальные размеры должностных окладов педагогических работников устанавливаются на основе отнесения занимаемых ими должностей к профессиональной квалификационной </w:t>
      </w:r>
      <w:hyperlink r:id="rId30" w:history="1">
        <w:r>
          <w:rPr>
            <w:color w:val="0000FF"/>
          </w:rPr>
          <w:t>группе</w:t>
        </w:r>
      </w:hyperlink>
      <w:r>
        <w:t>,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"Должности педагогических работников",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7100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7300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7700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8300</w:t>
            </w:r>
          </w:p>
        </w:tc>
      </w:tr>
    </w:tbl>
    <w:p w:rsidR="00151414" w:rsidRDefault="00151414">
      <w:pPr>
        <w:pStyle w:val="ConsPlusNormal"/>
        <w:jc w:val="both"/>
      </w:pPr>
    </w:p>
    <w:p w:rsidR="00151414" w:rsidRDefault="00151414">
      <w:pPr>
        <w:pStyle w:val="ConsPlusNormal"/>
        <w:ind w:firstLine="540"/>
        <w:jc w:val="both"/>
      </w:pPr>
      <w:r>
        <w:t>Оплата труда работников медицинских организаций и Ярославского медицинского колледжа производится в порядке, установленном положением для соответствующих медицинских организаций и Ярославского медицинского колледжа.</w:t>
      </w:r>
    </w:p>
    <w:p w:rsidR="00151414" w:rsidRDefault="00151414">
      <w:pPr>
        <w:pStyle w:val="ConsPlusNormal"/>
        <w:spacing w:before="200"/>
        <w:ind w:firstLine="540"/>
        <w:jc w:val="both"/>
      </w:pPr>
      <w:r>
        <w:t xml:space="preserve">4.3. </w:t>
      </w:r>
      <w:proofErr w:type="gramStart"/>
      <w:r>
        <w:t xml:space="preserve">Минимальные размеры окладов (должностных окладов) работников, занятых в сфере здравоохранения и предоставления социальных услуг, устанавливаются на основе отнесения занимаемых ими должностей к профессиональным квалификационным </w:t>
      </w:r>
      <w:hyperlink r:id="rId31" w:history="1">
        <w:r>
          <w:rPr>
            <w:color w:val="0000FF"/>
          </w:rPr>
          <w:t>группам</w:t>
        </w:r>
      </w:hyperlink>
      <w:r>
        <w:t>, утвержденным приказом Министерства здравоохранения и социального развития Российской Федерации от 31 марта 2008 г. N 149н "Об утверждении профессиональных квалификационных групп должностей работников, занятых в сфере здравоохранения и предоставления социальных услуг":</w:t>
      </w:r>
      <w:proofErr w:type="gramEnd"/>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jc w:val="center"/>
            </w:pPr>
            <w:r>
              <w:t>1</w:t>
            </w:r>
          </w:p>
        </w:tc>
        <w:tc>
          <w:tcPr>
            <w:tcW w:w="3260" w:type="dxa"/>
          </w:tcPr>
          <w:p w:rsidR="00151414" w:rsidRDefault="00151414">
            <w:pPr>
              <w:pStyle w:val="ConsPlusNormal"/>
              <w:jc w:val="center"/>
            </w:pPr>
            <w:r>
              <w:t>2</w:t>
            </w:r>
          </w:p>
        </w:tc>
      </w:tr>
      <w:tr w:rsidR="00151414">
        <w:tc>
          <w:tcPr>
            <w:tcW w:w="5783" w:type="dxa"/>
          </w:tcPr>
          <w:p w:rsidR="00151414" w:rsidRDefault="00151414">
            <w:pPr>
              <w:pStyle w:val="ConsPlusNormal"/>
            </w:pPr>
            <w:r>
              <w:t>Профессиональная квалификационная группа "Должности специалистов второго уровня, осуществляющих предоставление социальных услуг"</w:t>
            </w:r>
          </w:p>
        </w:tc>
        <w:tc>
          <w:tcPr>
            <w:tcW w:w="3260" w:type="dxa"/>
          </w:tcPr>
          <w:p w:rsidR="00151414" w:rsidRDefault="00151414">
            <w:pPr>
              <w:pStyle w:val="ConsPlusNormal"/>
              <w:jc w:val="center"/>
            </w:pPr>
            <w:r>
              <w:t>5900</w:t>
            </w:r>
          </w:p>
        </w:tc>
      </w:tr>
      <w:tr w:rsidR="00151414">
        <w:tc>
          <w:tcPr>
            <w:tcW w:w="9043" w:type="dxa"/>
            <w:gridSpan w:val="2"/>
          </w:tcPr>
          <w:p w:rsidR="00151414" w:rsidRDefault="00151414">
            <w:pPr>
              <w:pStyle w:val="ConsPlusNormal"/>
              <w:jc w:val="center"/>
            </w:pPr>
            <w:r>
              <w:t>Профессиональная квалификационная группа "Должности специалистов третьего уровня в медицинских организациях, осуществляющих предоставление социальных услуг"</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8600</w:t>
            </w:r>
          </w:p>
        </w:tc>
      </w:tr>
      <w:tr w:rsidR="00151414">
        <w:tc>
          <w:tcPr>
            <w:tcW w:w="5783" w:type="dxa"/>
          </w:tcPr>
          <w:p w:rsidR="00151414" w:rsidRDefault="00151414">
            <w:pPr>
              <w:pStyle w:val="ConsPlusNormal"/>
            </w:pPr>
            <w:r>
              <w:lastRenderedPageBreak/>
              <w:t>2 квалификационный уровень</w:t>
            </w:r>
          </w:p>
        </w:tc>
        <w:tc>
          <w:tcPr>
            <w:tcW w:w="3260" w:type="dxa"/>
          </w:tcPr>
          <w:p w:rsidR="00151414" w:rsidRDefault="00151414">
            <w:pPr>
              <w:pStyle w:val="ConsPlusNormal"/>
              <w:jc w:val="center"/>
            </w:pPr>
            <w:r>
              <w:t>10600</w:t>
            </w:r>
          </w:p>
        </w:tc>
      </w:tr>
    </w:tbl>
    <w:p w:rsidR="00151414" w:rsidRDefault="00151414">
      <w:pPr>
        <w:pStyle w:val="ConsPlusNormal"/>
        <w:jc w:val="both"/>
      </w:pPr>
    </w:p>
    <w:p w:rsidR="00151414" w:rsidRDefault="00151414">
      <w:pPr>
        <w:pStyle w:val="ConsPlusNormal"/>
        <w:ind w:firstLine="540"/>
        <w:jc w:val="both"/>
      </w:pPr>
      <w:r>
        <w:t xml:space="preserve">4.4. Минимальные размеры должностных окладов работников культуры устанавливаются на основе отнесения занимаемых ими должностей к профессиональным квалификационным </w:t>
      </w:r>
      <w:hyperlink r:id="rId32" w:history="1">
        <w:r>
          <w:rPr>
            <w:color w:val="0000FF"/>
          </w:rPr>
          <w:t>группам</w:t>
        </w:r>
      </w:hyperlink>
      <w:r>
        <w:t>, утвержденным приказом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pPr>
            <w:r>
              <w:t>Профессиональная квалификационная группа "Должности работников культуры, искусства и кинематографии ведущего звена" (библиотекарь, культорганизатор)</w:t>
            </w:r>
          </w:p>
        </w:tc>
        <w:tc>
          <w:tcPr>
            <w:tcW w:w="3260" w:type="dxa"/>
          </w:tcPr>
          <w:p w:rsidR="00151414" w:rsidRDefault="00151414">
            <w:pPr>
              <w:pStyle w:val="ConsPlusNormal"/>
              <w:jc w:val="center"/>
            </w:pPr>
            <w:r>
              <w:t>7000</w:t>
            </w:r>
          </w:p>
        </w:tc>
      </w:tr>
      <w:tr w:rsidR="00151414">
        <w:tc>
          <w:tcPr>
            <w:tcW w:w="5783" w:type="dxa"/>
          </w:tcPr>
          <w:p w:rsidR="00151414" w:rsidRDefault="00151414">
            <w:pPr>
              <w:pStyle w:val="ConsPlusNormal"/>
            </w:pPr>
            <w:r>
              <w:t>Профессиональная квалификационная группа "Должности руководящего состава учреждений культуры, искусства и кинематографии"</w:t>
            </w:r>
          </w:p>
        </w:tc>
        <w:tc>
          <w:tcPr>
            <w:tcW w:w="3260" w:type="dxa"/>
          </w:tcPr>
          <w:p w:rsidR="00151414" w:rsidRDefault="00151414">
            <w:pPr>
              <w:pStyle w:val="ConsPlusNormal"/>
              <w:jc w:val="center"/>
            </w:pPr>
            <w:r>
              <w:t>8000</w:t>
            </w:r>
          </w:p>
        </w:tc>
      </w:tr>
    </w:tbl>
    <w:p w:rsidR="00151414" w:rsidRDefault="00151414">
      <w:pPr>
        <w:pStyle w:val="ConsPlusNormal"/>
        <w:jc w:val="both"/>
      </w:pPr>
    </w:p>
    <w:p w:rsidR="00151414" w:rsidRDefault="00151414">
      <w:pPr>
        <w:pStyle w:val="ConsPlusNormal"/>
        <w:ind w:firstLine="540"/>
        <w:jc w:val="both"/>
      </w:pPr>
      <w:r>
        <w:t xml:space="preserve">4.5. С учетом условий труда работникам, занимающим должности служащих, устанавливаются выплаты компенсационного характера, предусмотренные </w:t>
      </w:r>
      <w:hyperlink w:anchor="P409" w:history="1">
        <w:r>
          <w:rPr>
            <w:color w:val="0000FF"/>
          </w:rPr>
          <w:t>разделом 7</w:t>
        </w:r>
      </w:hyperlink>
      <w:r>
        <w:t xml:space="preserve"> Положения.</w:t>
      </w:r>
    </w:p>
    <w:p w:rsidR="00151414" w:rsidRDefault="00151414">
      <w:pPr>
        <w:pStyle w:val="ConsPlusNormal"/>
        <w:spacing w:before="200"/>
        <w:ind w:firstLine="540"/>
        <w:jc w:val="both"/>
      </w:pPr>
      <w:r>
        <w:t xml:space="preserve">Работникам, занимающим должности служащих, устанавливаются выплаты стимулирующего характера, предусмотренные </w:t>
      </w:r>
      <w:hyperlink w:anchor="P436" w:history="1">
        <w:r>
          <w:rPr>
            <w:color w:val="0000FF"/>
          </w:rPr>
          <w:t>разделом 8</w:t>
        </w:r>
      </w:hyperlink>
      <w:r>
        <w:t xml:space="preserve"> Положения.</w:t>
      </w:r>
    </w:p>
    <w:p w:rsidR="00151414" w:rsidRDefault="00151414">
      <w:pPr>
        <w:pStyle w:val="ConsPlusNormal"/>
        <w:jc w:val="both"/>
      </w:pPr>
    </w:p>
    <w:p w:rsidR="00151414" w:rsidRDefault="00151414">
      <w:pPr>
        <w:pStyle w:val="ConsPlusNormal"/>
        <w:jc w:val="center"/>
        <w:outlineLvl w:val="1"/>
      </w:pPr>
      <w:r>
        <w:t>5. Порядок и условия оплаты труда работников медицинских</w:t>
      </w:r>
    </w:p>
    <w:p w:rsidR="00151414" w:rsidRDefault="00151414">
      <w:pPr>
        <w:pStyle w:val="ConsPlusNormal"/>
        <w:jc w:val="center"/>
      </w:pPr>
      <w:r>
        <w:t>организаций и Ярославского медицинского колледжа,</w:t>
      </w:r>
    </w:p>
    <w:p w:rsidR="00151414" w:rsidRDefault="00151414">
      <w:pPr>
        <w:pStyle w:val="ConsPlusNormal"/>
        <w:jc w:val="center"/>
      </w:pPr>
      <w:proofErr w:type="gramStart"/>
      <w:r>
        <w:t>осуществляющих</w:t>
      </w:r>
      <w:proofErr w:type="gramEnd"/>
      <w:r>
        <w:t xml:space="preserve"> профессиональную деятельность</w:t>
      </w:r>
    </w:p>
    <w:p w:rsidR="00151414" w:rsidRDefault="00151414">
      <w:pPr>
        <w:pStyle w:val="ConsPlusNormal"/>
        <w:jc w:val="center"/>
      </w:pPr>
      <w:r>
        <w:t>по профессиям рабочих</w:t>
      </w:r>
    </w:p>
    <w:p w:rsidR="00151414" w:rsidRDefault="00151414">
      <w:pPr>
        <w:pStyle w:val="ConsPlusNormal"/>
        <w:jc w:val="both"/>
      </w:pPr>
    </w:p>
    <w:p w:rsidR="00151414" w:rsidRDefault="00151414">
      <w:pPr>
        <w:pStyle w:val="ConsPlusNormal"/>
        <w:ind w:firstLine="540"/>
        <w:jc w:val="both"/>
      </w:pPr>
      <w:r>
        <w:t xml:space="preserve">5.1. Размеры окладов и наименования профессий работников медицинских организаций и Ярославского медицинского колледжа, осуществляющих профессиональную деятельность по профессиям рабочих, установлены в соответствии с </w:t>
      </w:r>
      <w:hyperlink r:id="rId33" w:history="1">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1"/>
        <w:gridCol w:w="5499"/>
        <w:gridCol w:w="1134"/>
      </w:tblGrid>
      <w:tr w:rsidR="00151414">
        <w:tc>
          <w:tcPr>
            <w:tcW w:w="2401" w:type="dxa"/>
          </w:tcPr>
          <w:p w:rsidR="00151414" w:rsidRDefault="00151414">
            <w:pPr>
              <w:pStyle w:val="ConsPlusNormal"/>
              <w:jc w:val="center"/>
            </w:pPr>
            <w:r>
              <w:t>Квалификационный уровень</w:t>
            </w:r>
          </w:p>
        </w:tc>
        <w:tc>
          <w:tcPr>
            <w:tcW w:w="5499" w:type="dxa"/>
          </w:tcPr>
          <w:p w:rsidR="00151414" w:rsidRDefault="00151414">
            <w:pPr>
              <w:pStyle w:val="ConsPlusNormal"/>
              <w:jc w:val="center"/>
            </w:pPr>
            <w:r>
              <w:t>Профессии рабочих, отнесенные к квалификационным уровням</w:t>
            </w:r>
          </w:p>
        </w:tc>
        <w:tc>
          <w:tcPr>
            <w:tcW w:w="1134" w:type="dxa"/>
          </w:tcPr>
          <w:p w:rsidR="00151414" w:rsidRDefault="00151414">
            <w:pPr>
              <w:pStyle w:val="ConsPlusNormal"/>
              <w:jc w:val="center"/>
            </w:pPr>
            <w:r>
              <w:t>Размер оклада, рублей</w:t>
            </w:r>
          </w:p>
        </w:tc>
      </w:tr>
      <w:tr w:rsidR="00151414">
        <w:tc>
          <w:tcPr>
            <w:tcW w:w="2401" w:type="dxa"/>
          </w:tcPr>
          <w:p w:rsidR="00151414" w:rsidRDefault="00151414">
            <w:pPr>
              <w:pStyle w:val="ConsPlusNormal"/>
              <w:jc w:val="center"/>
            </w:pPr>
            <w:r>
              <w:t>1</w:t>
            </w:r>
          </w:p>
        </w:tc>
        <w:tc>
          <w:tcPr>
            <w:tcW w:w="5499" w:type="dxa"/>
          </w:tcPr>
          <w:p w:rsidR="00151414" w:rsidRDefault="00151414">
            <w:pPr>
              <w:pStyle w:val="ConsPlusNormal"/>
              <w:jc w:val="center"/>
            </w:pPr>
            <w:r>
              <w:t>2</w:t>
            </w:r>
          </w:p>
        </w:tc>
        <w:tc>
          <w:tcPr>
            <w:tcW w:w="1134" w:type="dxa"/>
          </w:tcPr>
          <w:p w:rsidR="00151414" w:rsidRDefault="00151414">
            <w:pPr>
              <w:pStyle w:val="ConsPlusNormal"/>
              <w:jc w:val="center"/>
            </w:pPr>
            <w:r>
              <w:t>3</w:t>
            </w:r>
          </w:p>
        </w:tc>
      </w:tr>
      <w:tr w:rsidR="00151414">
        <w:tc>
          <w:tcPr>
            <w:tcW w:w="9034" w:type="dxa"/>
            <w:gridSpan w:val="3"/>
          </w:tcPr>
          <w:p w:rsidR="00151414" w:rsidRDefault="00151414">
            <w:pPr>
              <w:pStyle w:val="ConsPlusNormal"/>
              <w:jc w:val="center"/>
            </w:pPr>
            <w:r>
              <w:t>Профессиональная квалификационная группа "Общеотраслевые профессии рабочих первого уровня"</w:t>
            </w:r>
          </w:p>
        </w:tc>
      </w:tr>
      <w:tr w:rsidR="00151414">
        <w:tc>
          <w:tcPr>
            <w:tcW w:w="2401" w:type="dxa"/>
          </w:tcPr>
          <w:p w:rsidR="00151414" w:rsidRDefault="00151414">
            <w:pPr>
              <w:pStyle w:val="ConsPlusNormal"/>
            </w:pPr>
            <w:r>
              <w:t>1 квалификационный уровень</w:t>
            </w:r>
          </w:p>
        </w:tc>
        <w:tc>
          <w:tcPr>
            <w:tcW w:w="5499" w:type="dxa"/>
          </w:tcPr>
          <w:p w:rsidR="00151414" w:rsidRDefault="00151414">
            <w:pPr>
              <w:pStyle w:val="ConsPlusNormal"/>
            </w:pPr>
            <w:r>
              <w:t xml:space="preserve">- профессии рабочих, по которым предусмотрено присвоение 1, 2 и 3 квалификационных разрядов в соответствии с Единым тарифно-квалификационным </w:t>
            </w:r>
            <w:hyperlink r:id="rId34" w:history="1">
              <w:r>
                <w:rPr>
                  <w:color w:val="0000FF"/>
                </w:rPr>
                <w:t>справочником</w:t>
              </w:r>
            </w:hyperlink>
            <w:r>
              <w:t xml:space="preserve"> работ и профессий рабочих;</w:t>
            </w:r>
          </w:p>
          <w:p w:rsidR="00151414" w:rsidRDefault="00151414">
            <w:pPr>
              <w:pStyle w:val="ConsPlusNormal"/>
            </w:pPr>
            <w:r>
              <w:t>- гардеробщик;</w:t>
            </w:r>
          </w:p>
          <w:p w:rsidR="00151414" w:rsidRDefault="00151414">
            <w:pPr>
              <w:pStyle w:val="ConsPlusNormal"/>
            </w:pPr>
            <w:r>
              <w:t>- грузчик;</w:t>
            </w:r>
          </w:p>
          <w:p w:rsidR="00151414" w:rsidRDefault="00151414">
            <w:pPr>
              <w:pStyle w:val="ConsPlusNormal"/>
            </w:pPr>
            <w:r>
              <w:t>- дворник;</w:t>
            </w:r>
          </w:p>
          <w:p w:rsidR="00151414" w:rsidRDefault="00151414">
            <w:pPr>
              <w:pStyle w:val="ConsPlusNormal"/>
            </w:pPr>
            <w:r>
              <w:t>- дезинфектор;</w:t>
            </w:r>
          </w:p>
          <w:p w:rsidR="00151414" w:rsidRDefault="00151414">
            <w:pPr>
              <w:pStyle w:val="ConsPlusNormal"/>
            </w:pPr>
            <w:r>
              <w:t>- истопник;</w:t>
            </w:r>
          </w:p>
          <w:p w:rsidR="00151414" w:rsidRDefault="00151414">
            <w:pPr>
              <w:pStyle w:val="ConsPlusNormal"/>
            </w:pPr>
            <w:r>
              <w:t>- кастелянша;</w:t>
            </w:r>
          </w:p>
          <w:p w:rsidR="00151414" w:rsidRDefault="00151414">
            <w:pPr>
              <w:pStyle w:val="ConsPlusNormal"/>
            </w:pPr>
            <w:r>
              <w:t>- кладовщик;</w:t>
            </w:r>
          </w:p>
          <w:p w:rsidR="00151414" w:rsidRDefault="00151414">
            <w:pPr>
              <w:pStyle w:val="ConsPlusNormal"/>
            </w:pPr>
            <w:r>
              <w:t>- курьер;</w:t>
            </w:r>
          </w:p>
          <w:p w:rsidR="00151414" w:rsidRDefault="00151414">
            <w:pPr>
              <w:pStyle w:val="ConsPlusNormal"/>
            </w:pPr>
            <w:r>
              <w:t>- лифтер;</w:t>
            </w:r>
          </w:p>
          <w:p w:rsidR="00151414" w:rsidRDefault="00151414">
            <w:pPr>
              <w:pStyle w:val="ConsPlusNormal"/>
            </w:pPr>
            <w:r>
              <w:t>- няня;</w:t>
            </w:r>
          </w:p>
          <w:p w:rsidR="00151414" w:rsidRDefault="00151414">
            <w:pPr>
              <w:pStyle w:val="ConsPlusNormal"/>
            </w:pPr>
            <w:r>
              <w:t>- оператор копировальных и множительных машин;</w:t>
            </w:r>
          </w:p>
          <w:p w:rsidR="00151414" w:rsidRDefault="00151414">
            <w:pPr>
              <w:pStyle w:val="ConsPlusNormal"/>
            </w:pPr>
            <w:r>
              <w:t>- парикмахер;</w:t>
            </w:r>
          </w:p>
          <w:p w:rsidR="00151414" w:rsidRDefault="00151414">
            <w:pPr>
              <w:pStyle w:val="ConsPlusNormal"/>
            </w:pPr>
            <w:r>
              <w:lastRenderedPageBreak/>
              <w:t>- приемщик золота стоматологических учреждений (подразделений);</w:t>
            </w:r>
          </w:p>
          <w:p w:rsidR="00151414" w:rsidRDefault="00151414">
            <w:pPr>
              <w:pStyle w:val="ConsPlusNormal"/>
            </w:pPr>
            <w:r>
              <w:t>- продавец непродовольственных товаров;</w:t>
            </w:r>
          </w:p>
          <w:p w:rsidR="00151414" w:rsidRDefault="00151414">
            <w:pPr>
              <w:pStyle w:val="ConsPlusNormal"/>
            </w:pPr>
            <w:r>
              <w:t>- продавец продовольственных товаров;</w:t>
            </w:r>
          </w:p>
          <w:p w:rsidR="00151414" w:rsidRDefault="00151414">
            <w:pPr>
              <w:pStyle w:val="ConsPlusNormal"/>
            </w:pPr>
            <w:r>
              <w:t>- садовник;</w:t>
            </w:r>
          </w:p>
          <w:p w:rsidR="00151414" w:rsidRDefault="00151414">
            <w:pPr>
              <w:pStyle w:val="ConsPlusNormal"/>
            </w:pPr>
            <w:r>
              <w:t>- сестра-хозяйка;</w:t>
            </w:r>
          </w:p>
          <w:p w:rsidR="00151414" w:rsidRDefault="00151414">
            <w:pPr>
              <w:pStyle w:val="ConsPlusNormal"/>
            </w:pPr>
            <w:r>
              <w:t>- сторож (вахтер);</w:t>
            </w:r>
          </w:p>
          <w:p w:rsidR="00151414" w:rsidRDefault="00151414">
            <w:pPr>
              <w:pStyle w:val="ConsPlusNormal"/>
            </w:pPr>
            <w:r>
              <w:t>- уборщик производственных помещений;</w:t>
            </w:r>
          </w:p>
          <w:p w:rsidR="00151414" w:rsidRDefault="00151414">
            <w:pPr>
              <w:pStyle w:val="ConsPlusNormal"/>
            </w:pPr>
            <w:r>
              <w:t>- уборщик служебных помещений;</w:t>
            </w:r>
          </w:p>
          <w:p w:rsidR="00151414" w:rsidRDefault="00151414">
            <w:pPr>
              <w:pStyle w:val="ConsPlusNormal"/>
            </w:pPr>
            <w:r>
              <w:t>- уборщик территорий</w:t>
            </w:r>
          </w:p>
        </w:tc>
        <w:tc>
          <w:tcPr>
            <w:tcW w:w="1134" w:type="dxa"/>
          </w:tcPr>
          <w:p w:rsidR="00151414" w:rsidRDefault="00151414">
            <w:pPr>
              <w:pStyle w:val="ConsPlusNormal"/>
              <w:jc w:val="center"/>
            </w:pPr>
            <w:r>
              <w:lastRenderedPageBreak/>
              <w:t>4300</w:t>
            </w:r>
          </w:p>
        </w:tc>
      </w:tr>
      <w:tr w:rsidR="00151414">
        <w:tc>
          <w:tcPr>
            <w:tcW w:w="2401" w:type="dxa"/>
          </w:tcPr>
          <w:p w:rsidR="00151414" w:rsidRDefault="00151414">
            <w:pPr>
              <w:pStyle w:val="ConsPlusNormal"/>
            </w:pPr>
            <w:r>
              <w:lastRenderedPageBreak/>
              <w:t>2 квалификационный уровень</w:t>
            </w:r>
          </w:p>
        </w:tc>
        <w:tc>
          <w:tcPr>
            <w:tcW w:w="5499" w:type="dxa"/>
          </w:tcPr>
          <w:p w:rsidR="00151414" w:rsidRDefault="00151414">
            <w:pPr>
              <w:pStyle w:val="ConsPlusNormal"/>
            </w:pPr>
            <w:r>
              <w:t>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1134" w:type="dxa"/>
          </w:tcPr>
          <w:p w:rsidR="00151414" w:rsidRDefault="00151414">
            <w:pPr>
              <w:pStyle w:val="ConsPlusNormal"/>
              <w:jc w:val="center"/>
            </w:pPr>
            <w:r>
              <w:t>4550</w:t>
            </w:r>
          </w:p>
        </w:tc>
      </w:tr>
      <w:tr w:rsidR="00151414">
        <w:tc>
          <w:tcPr>
            <w:tcW w:w="9034" w:type="dxa"/>
            <w:gridSpan w:val="3"/>
          </w:tcPr>
          <w:p w:rsidR="00151414" w:rsidRDefault="00151414">
            <w:pPr>
              <w:pStyle w:val="ConsPlusNormal"/>
              <w:jc w:val="center"/>
            </w:pPr>
            <w:r>
              <w:t>Профессиональная квалификационная группа "Общеотраслевые профессии рабочих второго уровня"</w:t>
            </w:r>
          </w:p>
        </w:tc>
      </w:tr>
      <w:tr w:rsidR="00151414">
        <w:tc>
          <w:tcPr>
            <w:tcW w:w="2401" w:type="dxa"/>
          </w:tcPr>
          <w:p w:rsidR="00151414" w:rsidRDefault="00151414">
            <w:pPr>
              <w:pStyle w:val="ConsPlusNormal"/>
            </w:pPr>
            <w:r>
              <w:t>1 квалификационный уровень</w:t>
            </w:r>
          </w:p>
        </w:tc>
        <w:tc>
          <w:tcPr>
            <w:tcW w:w="5499" w:type="dxa"/>
          </w:tcPr>
          <w:p w:rsidR="00151414" w:rsidRDefault="00151414">
            <w:pPr>
              <w:pStyle w:val="ConsPlusNormal"/>
            </w:pPr>
            <w:r>
              <w:t xml:space="preserve">- профессии рабочих, по которым предусмотрено присвоение 4 и 5 квалификационных разрядов в соответствии с Единым тарифно-квалификационным </w:t>
            </w:r>
            <w:hyperlink r:id="rId35" w:history="1">
              <w:r>
                <w:rPr>
                  <w:color w:val="0000FF"/>
                </w:rPr>
                <w:t>справочником</w:t>
              </w:r>
            </w:hyperlink>
            <w:r>
              <w:t xml:space="preserve"> работ и профессий рабочих;</w:t>
            </w:r>
          </w:p>
          <w:p w:rsidR="00151414" w:rsidRDefault="00151414">
            <w:pPr>
              <w:pStyle w:val="ConsPlusNormal"/>
            </w:pPr>
            <w:r>
              <w:t>- водитель автомобиля;</w:t>
            </w:r>
          </w:p>
          <w:p w:rsidR="00151414" w:rsidRDefault="00151414">
            <w:pPr>
              <w:pStyle w:val="ConsPlusNormal"/>
            </w:pPr>
            <w:r>
              <w:t>- оператор электронно-вычислительных и вычислительных машин</w:t>
            </w:r>
          </w:p>
        </w:tc>
        <w:tc>
          <w:tcPr>
            <w:tcW w:w="1134" w:type="dxa"/>
          </w:tcPr>
          <w:p w:rsidR="00151414" w:rsidRDefault="00151414">
            <w:pPr>
              <w:pStyle w:val="ConsPlusNormal"/>
              <w:jc w:val="center"/>
            </w:pPr>
            <w:r>
              <w:t>4800</w:t>
            </w:r>
          </w:p>
        </w:tc>
      </w:tr>
      <w:tr w:rsidR="00151414">
        <w:tc>
          <w:tcPr>
            <w:tcW w:w="2401" w:type="dxa"/>
          </w:tcPr>
          <w:p w:rsidR="00151414" w:rsidRDefault="00151414">
            <w:pPr>
              <w:pStyle w:val="ConsPlusNormal"/>
            </w:pPr>
            <w:r>
              <w:t>2 квалификационный уровень</w:t>
            </w:r>
          </w:p>
        </w:tc>
        <w:tc>
          <w:tcPr>
            <w:tcW w:w="5499" w:type="dxa"/>
          </w:tcPr>
          <w:p w:rsidR="00151414" w:rsidRDefault="00151414">
            <w:pPr>
              <w:pStyle w:val="ConsPlusNormal"/>
            </w:pPr>
            <w:r>
              <w:t xml:space="preserve">профессии рабочих, по которым предусмотрено присвоение 6 и 7 квалификационных разрядов в соответствии с Единым тарифно-квалификационным </w:t>
            </w:r>
            <w:hyperlink r:id="rId36" w:history="1">
              <w:r>
                <w:rPr>
                  <w:color w:val="0000FF"/>
                </w:rPr>
                <w:t>справочником</w:t>
              </w:r>
            </w:hyperlink>
            <w:r>
              <w:t xml:space="preserve"> работ и профессий рабочих</w:t>
            </w:r>
          </w:p>
        </w:tc>
        <w:tc>
          <w:tcPr>
            <w:tcW w:w="1134" w:type="dxa"/>
          </w:tcPr>
          <w:p w:rsidR="00151414" w:rsidRDefault="00151414">
            <w:pPr>
              <w:pStyle w:val="ConsPlusNormal"/>
              <w:jc w:val="center"/>
            </w:pPr>
            <w:r>
              <w:t>5100</w:t>
            </w:r>
          </w:p>
        </w:tc>
      </w:tr>
      <w:tr w:rsidR="00151414">
        <w:tc>
          <w:tcPr>
            <w:tcW w:w="2401" w:type="dxa"/>
          </w:tcPr>
          <w:p w:rsidR="00151414" w:rsidRDefault="00151414">
            <w:pPr>
              <w:pStyle w:val="ConsPlusNormal"/>
            </w:pPr>
            <w:r>
              <w:t>3 квалификационный уровень</w:t>
            </w:r>
          </w:p>
        </w:tc>
        <w:tc>
          <w:tcPr>
            <w:tcW w:w="5499" w:type="dxa"/>
          </w:tcPr>
          <w:p w:rsidR="00151414" w:rsidRDefault="00151414">
            <w:pPr>
              <w:pStyle w:val="ConsPlusNormal"/>
            </w:pPr>
            <w:r>
              <w:t xml:space="preserve">профессии рабочих, по которым предусмотрено присвоение 8 квалификационного разряда в соответствии с Единым тарифно-квалификационным </w:t>
            </w:r>
            <w:hyperlink r:id="rId37" w:history="1">
              <w:r>
                <w:rPr>
                  <w:color w:val="0000FF"/>
                </w:rPr>
                <w:t>справочником</w:t>
              </w:r>
            </w:hyperlink>
            <w:r>
              <w:t xml:space="preserve"> работ и профессий рабочих</w:t>
            </w:r>
          </w:p>
        </w:tc>
        <w:tc>
          <w:tcPr>
            <w:tcW w:w="1134" w:type="dxa"/>
          </w:tcPr>
          <w:p w:rsidR="00151414" w:rsidRDefault="00151414">
            <w:pPr>
              <w:pStyle w:val="ConsPlusNormal"/>
              <w:jc w:val="center"/>
            </w:pPr>
            <w:r>
              <w:t>5300</w:t>
            </w:r>
          </w:p>
        </w:tc>
      </w:tr>
      <w:tr w:rsidR="00151414">
        <w:tc>
          <w:tcPr>
            <w:tcW w:w="2401" w:type="dxa"/>
          </w:tcPr>
          <w:p w:rsidR="00151414" w:rsidRDefault="00151414">
            <w:pPr>
              <w:pStyle w:val="ConsPlusNormal"/>
            </w:pPr>
            <w:r>
              <w:t>4 квалификационный уровень</w:t>
            </w:r>
          </w:p>
        </w:tc>
        <w:tc>
          <w:tcPr>
            <w:tcW w:w="5499" w:type="dxa"/>
          </w:tcPr>
          <w:p w:rsidR="00151414" w:rsidRDefault="00151414">
            <w:pPr>
              <w:pStyle w:val="ConsPlusNormal"/>
            </w:pPr>
            <w:r>
              <w:t>предусмотренные 1 - 3 квалификационными уровнями данной профессиональной квалификационной группы профессии рабочих, выполняющих важные (особо важные) и ответственные (особо ответственные) работы</w:t>
            </w:r>
          </w:p>
        </w:tc>
        <w:tc>
          <w:tcPr>
            <w:tcW w:w="1134" w:type="dxa"/>
          </w:tcPr>
          <w:p w:rsidR="00151414" w:rsidRDefault="00151414">
            <w:pPr>
              <w:pStyle w:val="ConsPlusNormal"/>
              <w:jc w:val="center"/>
            </w:pPr>
            <w:r>
              <w:t>5850</w:t>
            </w:r>
          </w:p>
        </w:tc>
      </w:tr>
    </w:tbl>
    <w:p w:rsidR="00151414" w:rsidRDefault="00151414">
      <w:pPr>
        <w:pStyle w:val="ConsPlusNormal"/>
        <w:jc w:val="both"/>
      </w:pPr>
    </w:p>
    <w:p w:rsidR="00151414" w:rsidRDefault="00151414">
      <w:pPr>
        <w:pStyle w:val="ConsPlusNormal"/>
        <w:ind w:firstLine="540"/>
        <w:jc w:val="both"/>
      </w:pPr>
      <w:r>
        <w:t xml:space="preserve">С учетом условий труда работникам медицинских организаций и Ярославского медицинского колледжа, осуществляющим профессиональную деятельность по профессиям рабочих, устанавливаются выплаты компенсационного характера, предусмотренные </w:t>
      </w:r>
      <w:hyperlink w:anchor="P409" w:history="1">
        <w:r>
          <w:rPr>
            <w:color w:val="0000FF"/>
          </w:rPr>
          <w:t>разделом 7</w:t>
        </w:r>
      </w:hyperlink>
      <w:r>
        <w:t xml:space="preserve"> Положения, и выплаты стимулирующего характера, предусмотренные </w:t>
      </w:r>
      <w:hyperlink w:anchor="P436" w:history="1">
        <w:r>
          <w:rPr>
            <w:color w:val="0000FF"/>
          </w:rPr>
          <w:t>разделом 8</w:t>
        </w:r>
      </w:hyperlink>
      <w:r>
        <w:t xml:space="preserve"> Положения.</w:t>
      </w:r>
    </w:p>
    <w:p w:rsidR="00151414" w:rsidRDefault="00151414">
      <w:pPr>
        <w:pStyle w:val="ConsPlusNormal"/>
        <w:spacing w:before="200"/>
        <w:ind w:firstLine="540"/>
        <w:jc w:val="both"/>
      </w:pPr>
      <w:r>
        <w:t>5.2. К профессиям высококвалифицированных рабочих, выполняющих важные и ответственные работы, относятся:</w:t>
      </w:r>
    </w:p>
    <w:p w:rsidR="00151414" w:rsidRDefault="00151414">
      <w:pPr>
        <w:pStyle w:val="ConsPlusNormal"/>
        <w:spacing w:before="200"/>
        <w:ind w:firstLine="540"/>
        <w:jc w:val="both"/>
      </w:pPr>
      <w:r>
        <w:t>- водитель автомобиля скорой медицинской помощи;</w:t>
      </w:r>
    </w:p>
    <w:p w:rsidR="00151414" w:rsidRDefault="00151414">
      <w:pPr>
        <w:pStyle w:val="ConsPlusNormal"/>
        <w:spacing w:before="200"/>
        <w:ind w:firstLine="540"/>
        <w:jc w:val="both"/>
      </w:pPr>
      <w:r>
        <w:t>- вулканизаторщик;</w:t>
      </w:r>
    </w:p>
    <w:p w:rsidR="00151414" w:rsidRDefault="00151414">
      <w:pPr>
        <w:pStyle w:val="ConsPlusNormal"/>
        <w:spacing w:before="200"/>
        <w:ind w:firstLine="540"/>
        <w:jc w:val="both"/>
      </w:pPr>
      <w:r>
        <w:t>- медник;</w:t>
      </w:r>
    </w:p>
    <w:p w:rsidR="00151414" w:rsidRDefault="00151414">
      <w:pPr>
        <w:pStyle w:val="ConsPlusNormal"/>
        <w:spacing w:before="200"/>
        <w:ind w:firstLine="540"/>
        <w:jc w:val="both"/>
      </w:pPr>
      <w:r>
        <w:t>- оптик медицинский;</w:t>
      </w:r>
    </w:p>
    <w:p w:rsidR="00151414" w:rsidRDefault="00151414">
      <w:pPr>
        <w:pStyle w:val="ConsPlusNormal"/>
        <w:spacing w:before="200"/>
        <w:ind w:firstLine="540"/>
        <w:jc w:val="both"/>
      </w:pPr>
      <w:r>
        <w:t>- рабочий-станочник (токарь, фрезеровщик, шлифовщик и др.);</w:t>
      </w:r>
    </w:p>
    <w:p w:rsidR="00151414" w:rsidRDefault="00151414">
      <w:pPr>
        <w:pStyle w:val="ConsPlusNormal"/>
        <w:spacing w:before="200"/>
        <w:ind w:firstLine="540"/>
        <w:jc w:val="both"/>
      </w:pPr>
      <w:r>
        <w:t>- слесарь-механик по радиоэлектронной аппаратуре;</w:t>
      </w:r>
    </w:p>
    <w:p w:rsidR="00151414" w:rsidRDefault="00151414">
      <w:pPr>
        <w:pStyle w:val="ConsPlusNormal"/>
        <w:spacing w:before="200"/>
        <w:ind w:firstLine="540"/>
        <w:jc w:val="both"/>
      </w:pPr>
      <w:r>
        <w:t>- слесарь по контрольно-измерительным приборам и автоматике;</w:t>
      </w:r>
    </w:p>
    <w:p w:rsidR="00151414" w:rsidRDefault="00151414">
      <w:pPr>
        <w:pStyle w:val="ConsPlusNormal"/>
        <w:spacing w:before="200"/>
        <w:ind w:firstLine="540"/>
        <w:jc w:val="both"/>
      </w:pPr>
      <w:r>
        <w:t>- слесарь по ремонту автомобилей;</w:t>
      </w:r>
    </w:p>
    <w:p w:rsidR="00151414" w:rsidRDefault="00151414">
      <w:pPr>
        <w:pStyle w:val="ConsPlusNormal"/>
        <w:spacing w:before="200"/>
        <w:ind w:firstLine="540"/>
        <w:jc w:val="both"/>
      </w:pPr>
      <w:r>
        <w:lastRenderedPageBreak/>
        <w:t>- слесарь по ремонту и обслуживанию систем вентиляции и кондиционирования;</w:t>
      </w:r>
    </w:p>
    <w:p w:rsidR="00151414" w:rsidRDefault="00151414">
      <w:pPr>
        <w:pStyle w:val="ConsPlusNormal"/>
        <w:spacing w:before="200"/>
        <w:ind w:firstLine="540"/>
        <w:jc w:val="both"/>
      </w:pPr>
      <w:r>
        <w:t>- слесарь по ремонту оборудования тепловых сетей;</w:t>
      </w:r>
    </w:p>
    <w:p w:rsidR="00151414" w:rsidRDefault="00151414">
      <w:pPr>
        <w:pStyle w:val="ConsPlusNormal"/>
        <w:spacing w:before="200"/>
        <w:ind w:firstLine="540"/>
        <w:jc w:val="both"/>
      </w:pPr>
      <w:r>
        <w:t>- слесарь по эксплуатации и ремонту газового оборудования;</w:t>
      </w:r>
    </w:p>
    <w:p w:rsidR="00151414" w:rsidRDefault="00151414">
      <w:pPr>
        <w:pStyle w:val="ConsPlusNormal"/>
        <w:spacing w:before="200"/>
        <w:ind w:firstLine="540"/>
        <w:jc w:val="both"/>
      </w:pPr>
      <w:r>
        <w:t>- слесарь-ремонтник;</w:t>
      </w:r>
    </w:p>
    <w:p w:rsidR="00151414" w:rsidRDefault="00151414">
      <w:pPr>
        <w:pStyle w:val="ConsPlusNormal"/>
        <w:spacing w:before="200"/>
        <w:ind w:firstLine="540"/>
        <w:jc w:val="both"/>
      </w:pPr>
      <w:r>
        <w:t>- слесарь-сантехник;</w:t>
      </w:r>
    </w:p>
    <w:p w:rsidR="00151414" w:rsidRDefault="00151414">
      <w:pPr>
        <w:pStyle w:val="ConsPlusNormal"/>
        <w:spacing w:before="200"/>
        <w:ind w:firstLine="540"/>
        <w:jc w:val="both"/>
      </w:pPr>
      <w:r>
        <w:t>- слесарь-электрик по ремонту электрооборудования;</w:t>
      </w:r>
    </w:p>
    <w:p w:rsidR="00151414" w:rsidRDefault="00151414">
      <w:pPr>
        <w:pStyle w:val="ConsPlusNormal"/>
        <w:spacing w:before="200"/>
        <w:ind w:firstLine="540"/>
        <w:jc w:val="both"/>
      </w:pPr>
      <w:r>
        <w:t>- слесарь-электромонтажник;</w:t>
      </w:r>
    </w:p>
    <w:p w:rsidR="00151414" w:rsidRDefault="00151414">
      <w:pPr>
        <w:pStyle w:val="ConsPlusNormal"/>
        <w:spacing w:before="200"/>
        <w:ind w:firstLine="540"/>
        <w:jc w:val="both"/>
      </w:pPr>
      <w:r>
        <w:t>- столяр строительный (столяр);</w:t>
      </w:r>
    </w:p>
    <w:p w:rsidR="00151414" w:rsidRDefault="00151414">
      <w:pPr>
        <w:pStyle w:val="ConsPlusNormal"/>
        <w:spacing w:before="200"/>
        <w:ind w:firstLine="540"/>
        <w:jc w:val="both"/>
      </w:pPr>
      <w:r>
        <w:t>- электрогазосварщик;</w:t>
      </w:r>
    </w:p>
    <w:p w:rsidR="00151414" w:rsidRDefault="00151414">
      <w:pPr>
        <w:pStyle w:val="ConsPlusNormal"/>
        <w:spacing w:before="200"/>
        <w:ind w:firstLine="540"/>
        <w:jc w:val="both"/>
      </w:pPr>
      <w:r>
        <w:t>- электросварщик;</w:t>
      </w:r>
    </w:p>
    <w:p w:rsidR="00151414" w:rsidRDefault="00151414">
      <w:pPr>
        <w:pStyle w:val="ConsPlusNormal"/>
        <w:spacing w:before="200"/>
        <w:ind w:firstLine="540"/>
        <w:jc w:val="both"/>
      </w:pPr>
      <w:r>
        <w:t>- электромеханик по лифтам;</w:t>
      </w:r>
    </w:p>
    <w:p w:rsidR="00151414" w:rsidRDefault="00151414">
      <w:pPr>
        <w:pStyle w:val="ConsPlusNormal"/>
        <w:spacing w:before="200"/>
        <w:ind w:firstLine="540"/>
        <w:jc w:val="both"/>
      </w:pPr>
      <w:r>
        <w:t>- электромеханик по ремонту и обслуживанию медицинского оборудования;</w:t>
      </w:r>
    </w:p>
    <w:p w:rsidR="00151414" w:rsidRDefault="00151414">
      <w:pPr>
        <w:pStyle w:val="ConsPlusNormal"/>
        <w:spacing w:before="200"/>
        <w:ind w:firstLine="540"/>
        <w:jc w:val="both"/>
      </w:pPr>
      <w:r>
        <w:t>- электромеханик по ремонту и обслуживанию электронной медицинской аппаратуры;</w:t>
      </w:r>
    </w:p>
    <w:p w:rsidR="00151414" w:rsidRDefault="00151414">
      <w:pPr>
        <w:pStyle w:val="ConsPlusNormal"/>
        <w:spacing w:before="200"/>
        <w:ind w:firstLine="540"/>
        <w:jc w:val="both"/>
      </w:pPr>
      <w:r>
        <w:t>- электромонтер по ремонту и обслуживанию электрооборудования;</w:t>
      </w:r>
    </w:p>
    <w:p w:rsidR="00151414" w:rsidRDefault="00151414">
      <w:pPr>
        <w:pStyle w:val="ConsPlusNormal"/>
        <w:spacing w:before="200"/>
        <w:ind w:firstLine="540"/>
        <w:jc w:val="both"/>
      </w:pPr>
      <w:r>
        <w:t>- электромонтер по ремонту и обслуживанию аппаратуры и устрой</w:t>
      </w:r>
      <w:proofErr w:type="gramStart"/>
      <w:r>
        <w:t>ств св</w:t>
      </w:r>
      <w:proofErr w:type="gramEnd"/>
      <w:r>
        <w:t>язи.</w:t>
      </w:r>
    </w:p>
    <w:p w:rsidR="00151414" w:rsidRDefault="00151414">
      <w:pPr>
        <w:pStyle w:val="ConsPlusNormal"/>
        <w:spacing w:before="200"/>
        <w:ind w:firstLine="540"/>
        <w:jc w:val="both"/>
      </w:pPr>
      <w:r>
        <w:t>5.3. Рекомендуется устанавливать персональный повышающий коэффициент высококвалифицированным рабочим с учетом уровня профессиональной подготовки, сложности или важности выполняемой работы. Рекомендуемый размер персонального повышающего коэффициента - до 1,5.</w:t>
      </w:r>
    </w:p>
    <w:p w:rsidR="00151414" w:rsidRDefault="00151414">
      <w:pPr>
        <w:pStyle w:val="ConsPlusNormal"/>
        <w:jc w:val="both"/>
      </w:pPr>
    </w:p>
    <w:p w:rsidR="00151414" w:rsidRDefault="00151414">
      <w:pPr>
        <w:pStyle w:val="ConsPlusNormal"/>
        <w:jc w:val="center"/>
        <w:outlineLvl w:val="1"/>
      </w:pPr>
      <w:r>
        <w:t>6. Порядок и условия оплаты труда руководителей,</w:t>
      </w:r>
    </w:p>
    <w:p w:rsidR="00151414" w:rsidRDefault="00151414">
      <w:pPr>
        <w:pStyle w:val="ConsPlusNormal"/>
        <w:jc w:val="center"/>
      </w:pPr>
      <w:r>
        <w:t>заместителей руководителя и главных бухгалтеров медицинских</w:t>
      </w:r>
    </w:p>
    <w:p w:rsidR="00151414" w:rsidRDefault="00151414">
      <w:pPr>
        <w:pStyle w:val="ConsPlusNormal"/>
        <w:jc w:val="center"/>
      </w:pPr>
      <w:r>
        <w:t>организаций и Ярославского медицинского колледжа</w:t>
      </w:r>
    </w:p>
    <w:p w:rsidR="00151414" w:rsidRDefault="00151414">
      <w:pPr>
        <w:pStyle w:val="ConsPlusNormal"/>
        <w:jc w:val="both"/>
      </w:pPr>
    </w:p>
    <w:p w:rsidR="00151414" w:rsidRDefault="00151414">
      <w:pPr>
        <w:pStyle w:val="ConsPlusNormal"/>
        <w:ind w:firstLine="540"/>
        <w:jc w:val="both"/>
      </w:pPr>
      <w:r>
        <w:t xml:space="preserve">6.1. Условия оплаты труда руководителей медицинских организаций определяются трудовым договором, заключаемым в соответствии с типовой формой трудового </w:t>
      </w:r>
      <w:hyperlink r:id="rId38" w:history="1">
        <w:r>
          <w:rPr>
            <w:color w:val="0000FF"/>
          </w:rPr>
          <w:t>договора</w:t>
        </w:r>
      </w:hyperlink>
      <w:r>
        <w:t xml:space="preserve">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151414" w:rsidRDefault="00151414">
      <w:pPr>
        <w:pStyle w:val="ConsPlusNormal"/>
        <w:spacing w:before="200"/>
        <w:ind w:firstLine="540"/>
        <w:jc w:val="both"/>
      </w:pPr>
      <w:r>
        <w:t>6.2. Средняя заработная плата руководителей, заместителей руководителей, главных бухгалтеров медицинских организаций, формируемая за счет всех источников финансового обеспечения и рассчитываемая за календарный год, не должна быть выше шестикратного размера средней заработной платы работников медицинских организаций (без учета средней заработной платы руководителей, их заместителей, главных бухгалтеров).</w:t>
      </w:r>
    </w:p>
    <w:p w:rsidR="00151414" w:rsidRDefault="00151414">
      <w:pPr>
        <w:pStyle w:val="ConsPlusNormal"/>
        <w:spacing w:before="200"/>
        <w:ind w:firstLine="540"/>
        <w:jc w:val="both"/>
      </w:pPr>
      <w:r>
        <w:t xml:space="preserve">6.3. Размеры должностных окладов руководителей медицинских организаций определяются в зависимости от сложности труда, в том числе с учетом групп по оплате труда руководителей, предусмотренных </w:t>
      </w:r>
      <w:hyperlink w:anchor="P895" w:history="1">
        <w:r>
          <w:rPr>
            <w:color w:val="0000FF"/>
          </w:rPr>
          <w:t>Порядком</w:t>
        </w:r>
      </w:hyperlink>
      <w:r>
        <w:t xml:space="preserve"> отнесения медицинских организаций к группам по оплате труда руководителей, приведенным в приложении 2 к Положению:</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0"/>
        <w:gridCol w:w="1043"/>
        <w:gridCol w:w="1043"/>
        <w:gridCol w:w="1043"/>
        <w:gridCol w:w="1043"/>
        <w:gridCol w:w="1047"/>
      </w:tblGrid>
      <w:tr w:rsidR="00151414">
        <w:tc>
          <w:tcPr>
            <w:tcW w:w="3850" w:type="dxa"/>
            <w:vMerge w:val="restart"/>
          </w:tcPr>
          <w:p w:rsidR="00151414" w:rsidRDefault="00151414">
            <w:pPr>
              <w:pStyle w:val="ConsPlusNormal"/>
              <w:jc w:val="center"/>
            </w:pPr>
            <w:r>
              <w:t>Наименование должности</w:t>
            </w:r>
          </w:p>
        </w:tc>
        <w:tc>
          <w:tcPr>
            <w:tcW w:w="5219" w:type="dxa"/>
            <w:gridSpan w:val="5"/>
          </w:tcPr>
          <w:p w:rsidR="00151414" w:rsidRDefault="00151414">
            <w:pPr>
              <w:pStyle w:val="ConsPlusNormal"/>
              <w:jc w:val="center"/>
            </w:pPr>
            <w:r>
              <w:t>Должностные оклады по группам по оплате труда руководителей, рублей</w:t>
            </w:r>
          </w:p>
        </w:tc>
      </w:tr>
      <w:tr w:rsidR="00151414">
        <w:tc>
          <w:tcPr>
            <w:tcW w:w="3850" w:type="dxa"/>
            <w:vMerge/>
          </w:tcPr>
          <w:p w:rsidR="00151414" w:rsidRDefault="00151414"/>
        </w:tc>
        <w:tc>
          <w:tcPr>
            <w:tcW w:w="1043" w:type="dxa"/>
          </w:tcPr>
          <w:p w:rsidR="00151414" w:rsidRDefault="00151414">
            <w:pPr>
              <w:pStyle w:val="ConsPlusNormal"/>
              <w:jc w:val="center"/>
            </w:pPr>
            <w:r>
              <w:t>V</w:t>
            </w:r>
          </w:p>
        </w:tc>
        <w:tc>
          <w:tcPr>
            <w:tcW w:w="1043" w:type="dxa"/>
          </w:tcPr>
          <w:p w:rsidR="00151414" w:rsidRDefault="00151414">
            <w:pPr>
              <w:pStyle w:val="ConsPlusNormal"/>
              <w:jc w:val="center"/>
            </w:pPr>
            <w:r>
              <w:t>IV</w:t>
            </w:r>
          </w:p>
        </w:tc>
        <w:tc>
          <w:tcPr>
            <w:tcW w:w="1043" w:type="dxa"/>
          </w:tcPr>
          <w:p w:rsidR="00151414" w:rsidRDefault="00151414">
            <w:pPr>
              <w:pStyle w:val="ConsPlusNormal"/>
              <w:jc w:val="center"/>
            </w:pPr>
            <w:r>
              <w:t>III</w:t>
            </w:r>
          </w:p>
        </w:tc>
        <w:tc>
          <w:tcPr>
            <w:tcW w:w="1043" w:type="dxa"/>
          </w:tcPr>
          <w:p w:rsidR="00151414" w:rsidRDefault="00151414">
            <w:pPr>
              <w:pStyle w:val="ConsPlusNormal"/>
              <w:jc w:val="center"/>
            </w:pPr>
            <w:r>
              <w:t>II</w:t>
            </w:r>
          </w:p>
        </w:tc>
        <w:tc>
          <w:tcPr>
            <w:tcW w:w="1047" w:type="dxa"/>
          </w:tcPr>
          <w:p w:rsidR="00151414" w:rsidRDefault="00151414">
            <w:pPr>
              <w:pStyle w:val="ConsPlusNormal"/>
              <w:jc w:val="center"/>
            </w:pPr>
            <w:r>
              <w:t>I</w:t>
            </w:r>
          </w:p>
        </w:tc>
      </w:tr>
      <w:tr w:rsidR="00151414">
        <w:tc>
          <w:tcPr>
            <w:tcW w:w="3850" w:type="dxa"/>
          </w:tcPr>
          <w:p w:rsidR="00151414" w:rsidRDefault="00151414">
            <w:pPr>
              <w:pStyle w:val="ConsPlusNormal"/>
              <w:jc w:val="center"/>
            </w:pPr>
            <w:r>
              <w:t>1</w:t>
            </w:r>
          </w:p>
        </w:tc>
        <w:tc>
          <w:tcPr>
            <w:tcW w:w="1043" w:type="dxa"/>
          </w:tcPr>
          <w:p w:rsidR="00151414" w:rsidRDefault="00151414">
            <w:pPr>
              <w:pStyle w:val="ConsPlusNormal"/>
              <w:jc w:val="center"/>
            </w:pPr>
            <w:r>
              <w:t>2</w:t>
            </w:r>
          </w:p>
        </w:tc>
        <w:tc>
          <w:tcPr>
            <w:tcW w:w="1043" w:type="dxa"/>
          </w:tcPr>
          <w:p w:rsidR="00151414" w:rsidRDefault="00151414">
            <w:pPr>
              <w:pStyle w:val="ConsPlusNormal"/>
              <w:jc w:val="center"/>
            </w:pPr>
            <w:r>
              <w:t>3</w:t>
            </w:r>
          </w:p>
        </w:tc>
        <w:tc>
          <w:tcPr>
            <w:tcW w:w="1043" w:type="dxa"/>
          </w:tcPr>
          <w:p w:rsidR="00151414" w:rsidRDefault="00151414">
            <w:pPr>
              <w:pStyle w:val="ConsPlusNormal"/>
              <w:jc w:val="center"/>
            </w:pPr>
            <w:r>
              <w:t>4</w:t>
            </w:r>
          </w:p>
        </w:tc>
        <w:tc>
          <w:tcPr>
            <w:tcW w:w="1043" w:type="dxa"/>
          </w:tcPr>
          <w:p w:rsidR="00151414" w:rsidRDefault="00151414">
            <w:pPr>
              <w:pStyle w:val="ConsPlusNormal"/>
              <w:jc w:val="center"/>
            </w:pPr>
            <w:r>
              <w:t>5</w:t>
            </w:r>
          </w:p>
        </w:tc>
        <w:tc>
          <w:tcPr>
            <w:tcW w:w="1047" w:type="dxa"/>
          </w:tcPr>
          <w:p w:rsidR="00151414" w:rsidRDefault="00151414">
            <w:pPr>
              <w:pStyle w:val="ConsPlusNormal"/>
              <w:jc w:val="center"/>
            </w:pPr>
            <w:r>
              <w:t>6</w:t>
            </w:r>
          </w:p>
        </w:tc>
      </w:tr>
      <w:tr w:rsidR="00151414">
        <w:tc>
          <w:tcPr>
            <w:tcW w:w="3850" w:type="dxa"/>
          </w:tcPr>
          <w:p w:rsidR="00151414" w:rsidRDefault="00151414">
            <w:pPr>
              <w:pStyle w:val="ConsPlusNormal"/>
            </w:pPr>
            <w:r>
              <w:t xml:space="preserve">Главный врач (директор, заведующий, </w:t>
            </w:r>
            <w:r>
              <w:lastRenderedPageBreak/>
              <w:t>начальник)</w:t>
            </w:r>
          </w:p>
        </w:tc>
        <w:tc>
          <w:tcPr>
            <w:tcW w:w="1043" w:type="dxa"/>
          </w:tcPr>
          <w:p w:rsidR="00151414" w:rsidRDefault="00151414">
            <w:pPr>
              <w:pStyle w:val="ConsPlusNormal"/>
              <w:jc w:val="center"/>
            </w:pPr>
            <w:r>
              <w:lastRenderedPageBreak/>
              <w:t>21000</w:t>
            </w:r>
          </w:p>
        </w:tc>
        <w:tc>
          <w:tcPr>
            <w:tcW w:w="1043" w:type="dxa"/>
          </w:tcPr>
          <w:p w:rsidR="00151414" w:rsidRDefault="00151414">
            <w:pPr>
              <w:pStyle w:val="ConsPlusNormal"/>
              <w:jc w:val="center"/>
            </w:pPr>
            <w:r>
              <w:t>22000</w:t>
            </w:r>
          </w:p>
        </w:tc>
        <w:tc>
          <w:tcPr>
            <w:tcW w:w="1043" w:type="dxa"/>
          </w:tcPr>
          <w:p w:rsidR="00151414" w:rsidRDefault="00151414">
            <w:pPr>
              <w:pStyle w:val="ConsPlusNormal"/>
              <w:jc w:val="center"/>
            </w:pPr>
            <w:r>
              <w:t>24000</w:t>
            </w:r>
          </w:p>
        </w:tc>
        <w:tc>
          <w:tcPr>
            <w:tcW w:w="1043" w:type="dxa"/>
          </w:tcPr>
          <w:p w:rsidR="00151414" w:rsidRDefault="00151414">
            <w:pPr>
              <w:pStyle w:val="ConsPlusNormal"/>
              <w:jc w:val="center"/>
            </w:pPr>
            <w:r>
              <w:t>26000</w:t>
            </w:r>
          </w:p>
        </w:tc>
        <w:tc>
          <w:tcPr>
            <w:tcW w:w="1047" w:type="dxa"/>
          </w:tcPr>
          <w:p w:rsidR="00151414" w:rsidRDefault="00151414">
            <w:pPr>
              <w:pStyle w:val="ConsPlusNormal"/>
              <w:jc w:val="center"/>
            </w:pPr>
            <w:r>
              <w:t>30000</w:t>
            </w:r>
          </w:p>
        </w:tc>
      </w:tr>
      <w:tr w:rsidR="00151414">
        <w:tc>
          <w:tcPr>
            <w:tcW w:w="3850" w:type="dxa"/>
          </w:tcPr>
          <w:p w:rsidR="00151414" w:rsidRDefault="00151414">
            <w:pPr>
              <w:pStyle w:val="ConsPlusNormal"/>
            </w:pPr>
            <w:r>
              <w:lastRenderedPageBreak/>
              <w:t>Заведующий аптекой медицинской организации</w:t>
            </w:r>
          </w:p>
        </w:tc>
        <w:tc>
          <w:tcPr>
            <w:tcW w:w="1043" w:type="dxa"/>
          </w:tcPr>
          <w:p w:rsidR="00151414" w:rsidRDefault="00151414">
            <w:pPr>
              <w:pStyle w:val="ConsPlusNormal"/>
              <w:jc w:val="center"/>
            </w:pPr>
            <w:r>
              <w:t>17500</w:t>
            </w:r>
          </w:p>
        </w:tc>
        <w:tc>
          <w:tcPr>
            <w:tcW w:w="1043" w:type="dxa"/>
          </w:tcPr>
          <w:p w:rsidR="00151414" w:rsidRDefault="00151414">
            <w:pPr>
              <w:pStyle w:val="ConsPlusNormal"/>
              <w:jc w:val="center"/>
            </w:pPr>
            <w:r>
              <w:t>19000</w:t>
            </w:r>
          </w:p>
        </w:tc>
        <w:tc>
          <w:tcPr>
            <w:tcW w:w="1043" w:type="dxa"/>
          </w:tcPr>
          <w:p w:rsidR="00151414" w:rsidRDefault="00151414">
            <w:pPr>
              <w:pStyle w:val="ConsPlusNormal"/>
              <w:jc w:val="center"/>
            </w:pPr>
            <w:r>
              <w:t>21500</w:t>
            </w:r>
          </w:p>
        </w:tc>
        <w:tc>
          <w:tcPr>
            <w:tcW w:w="1043" w:type="dxa"/>
          </w:tcPr>
          <w:p w:rsidR="00151414" w:rsidRDefault="00151414">
            <w:pPr>
              <w:pStyle w:val="ConsPlusNormal"/>
              <w:jc w:val="center"/>
            </w:pPr>
            <w:r>
              <w:t>23000</w:t>
            </w:r>
          </w:p>
        </w:tc>
        <w:tc>
          <w:tcPr>
            <w:tcW w:w="1047" w:type="dxa"/>
          </w:tcPr>
          <w:p w:rsidR="00151414" w:rsidRDefault="00151414">
            <w:pPr>
              <w:pStyle w:val="ConsPlusNormal"/>
              <w:jc w:val="center"/>
            </w:pPr>
            <w:r>
              <w:t>25500</w:t>
            </w:r>
          </w:p>
        </w:tc>
      </w:tr>
      <w:tr w:rsidR="00151414">
        <w:tc>
          <w:tcPr>
            <w:tcW w:w="3850" w:type="dxa"/>
          </w:tcPr>
          <w:p w:rsidR="00151414" w:rsidRDefault="00151414">
            <w:pPr>
              <w:pStyle w:val="ConsPlusNormal"/>
            </w:pPr>
            <w:proofErr w:type="gramStart"/>
            <w:r>
              <w:t>Главные</w:t>
            </w:r>
            <w:proofErr w:type="gramEnd"/>
            <w:r>
              <w:t>: медицинская сестра, акушерка, фельдшер</w:t>
            </w:r>
          </w:p>
        </w:tc>
        <w:tc>
          <w:tcPr>
            <w:tcW w:w="1043" w:type="dxa"/>
          </w:tcPr>
          <w:p w:rsidR="00151414" w:rsidRDefault="00151414">
            <w:pPr>
              <w:pStyle w:val="ConsPlusNormal"/>
              <w:jc w:val="center"/>
            </w:pPr>
            <w:r>
              <w:t>13500</w:t>
            </w:r>
          </w:p>
        </w:tc>
        <w:tc>
          <w:tcPr>
            <w:tcW w:w="1043" w:type="dxa"/>
          </w:tcPr>
          <w:p w:rsidR="00151414" w:rsidRDefault="00151414">
            <w:pPr>
              <w:pStyle w:val="ConsPlusNormal"/>
              <w:jc w:val="center"/>
            </w:pPr>
            <w:r>
              <w:t>15500</w:t>
            </w:r>
          </w:p>
        </w:tc>
        <w:tc>
          <w:tcPr>
            <w:tcW w:w="1043" w:type="dxa"/>
          </w:tcPr>
          <w:p w:rsidR="00151414" w:rsidRDefault="00151414">
            <w:pPr>
              <w:pStyle w:val="ConsPlusNormal"/>
              <w:jc w:val="center"/>
            </w:pPr>
            <w:r>
              <w:t>17000</w:t>
            </w:r>
          </w:p>
        </w:tc>
        <w:tc>
          <w:tcPr>
            <w:tcW w:w="1043" w:type="dxa"/>
          </w:tcPr>
          <w:p w:rsidR="00151414" w:rsidRDefault="00151414">
            <w:pPr>
              <w:pStyle w:val="ConsPlusNormal"/>
              <w:jc w:val="center"/>
            </w:pPr>
            <w:r>
              <w:t>18000</w:t>
            </w:r>
          </w:p>
        </w:tc>
        <w:tc>
          <w:tcPr>
            <w:tcW w:w="1047" w:type="dxa"/>
          </w:tcPr>
          <w:p w:rsidR="00151414" w:rsidRDefault="00151414">
            <w:pPr>
              <w:pStyle w:val="ConsPlusNormal"/>
              <w:jc w:val="center"/>
            </w:pPr>
            <w:r>
              <w:t>19000</w:t>
            </w:r>
          </w:p>
        </w:tc>
      </w:tr>
      <w:tr w:rsidR="00151414">
        <w:tc>
          <w:tcPr>
            <w:tcW w:w="3850" w:type="dxa"/>
          </w:tcPr>
          <w:p w:rsidR="00151414" w:rsidRDefault="00151414">
            <w:pPr>
              <w:pStyle w:val="ConsPlusNormal"/>
            </w:pPr>
            <w:r>
              <w:t>Главный врач (директор, заведующий, начальник) медицинской организации с числом сметных коек до 50 единиц или количеством врачебных должностей до 7 единиц</w:t>
            </w:r>
          </w:p>
        </w:tc>
        <w:tc>
          <w:tcPr>
            <w:tcW w:w="5219" w:type="dxa"/>
            <w:gridSpan w:val="5"/>
          </w:tcPr>
          <w:p w:rsidR="00151414" w:rsidRDefault="00151414">
            <w:pPr>
              <w:pStyle w:val="ConsPlusNormal"/>
              <w:jc w:val="center"/>
            </w:pPr>
            <w:r>
              <w:t>20000</w:t>
            </w:r>
          </w:p>
        </w:tc>
      </w:tr>
      <w:tr w:rsidR="00151414">
        <w:tc>
          <w:tcPr>
            <w:tcW w:w="3850" w:type="dxa"/>
          </w:tcPr>
          <w:p w:rsidR="00151414" w:rsidRDefault="00151414">
            <w:pPr>
              <w:pStyle w:val="ConsPlusNormal"/>
            </w:pPr>
            <w:r>
              <w:t>Заместитель руководителя медицинской организации, главный бухгалтер</w:t>
            </w:r>
          </w:p>
        </w:tc>
        <w:tc>
          <w:tcPr>
            <w:tcW w:w="1043" w:type="dxa"/>
          </w:tcPr>
          <w:p w:rsidR="00151414" w:rsidRDefault="00151414">
            <w:pPr>
              <w:pStyle w:val="ConsPlusNormal"/>
              <w:jc w:val="center"/>
            </w:pPr>
            <w:r>
              <w:t>17000</w:t>
            </w:r>
          </w:p>
        </w:tc>
        <w:tc>
          <w:tcPr>
            <w:tcW w:w="1043" w:type="dxa"/>
          </w:tcPr>
          <w:p w:rsidR="00151414" w:rsidRDefault="00151414">
            <w:pPr>
              <w:pStyle w:val="ConsPlusNormal"/>
              <w:jc w:val="center"/>
            </w:pPr>
            <w:r>
              <w:t>18500</w:t>
            </w:r>
          </w:p>
        </w:tc>
        <w:tc>
          <w:tcPr>
            <w:tcW w:w="1043" w:type="dxa"/>
          </w:tcPr>
          <w:p w:rsidR="00151414" w:rsidRDefault="00151414">
            <w:pPr>
              <w:pStyle w:val="ConsPlusNormal"/>
              <w:jc w:val="center"/>
            </w:pPr>
            <w:r>
              <w:t>20000</w:t>
            </w:r>
          </w:p>
        </w:tc>
        <w:tc>
          <w:tcPr>
            <w:tcW w:w="1043" w:type="dxa"/>
          </w:tcPr>
          <w:p w:rsidR="00151414" w:rsidRDefault="00151414">
            <w:pPr>
              <w:pStyle w:val="ConsPlusNormal"/>
              <w:jc w:val="center"/>
            </w:pPr>
            <w:r>
              <w:t>22000</w:t>
            </w:r>
          </w:p>
        </w:tc>
        <w:tc>
          <w:tcPr>
            <w:tcW w:w="1047" w:type="dxa"/>
          </w:tcPr>
          <w:p w:rsidR="00151414" w:rsidRDefault="00151414">
            <w:pPr>
              <w:pStyle w:val="ConsPlusNormal"/>
              <w:jc w:val="center"/>
            </w:pPr>
            <w:r>
              <w:t>24500</w:t>
            </w:r>
          </w:p>
        </w:tc>
      </w:tr>
    </w:tbl>
    <w:p w:rsidR="00151414" w:rsidRDefault="00151414">
      <w:pPr>
        <w:pStyle w:val="ConsPlusNormal"/>
        <w:jc w:val="both"/>
      </w:pPr>
    </w:p>
    <w:p w:rsidR="00151414" w:rsidRDefault="00151414">
      <w:pPr>
        <w:pStyle w:val="ConsPlusNormal"/>
        <w:ind w:firstLine="540"/>
        <w:jc w:val="both"/>
      </w:pPr>
      <w:r>
        <w:t xml:space="preserve">6.4. С учетом условий труда руководителю, заместителям руководителя и главному бухгалтеру медицинской организации устанавливаются выплаты компенсационного характера, предусмотренные </w:t>
      </w:r>
      <w:hyperlink w:anchor="P409" w:history="1">
        <w:r>
          <w:rPr>
            <w:color w:val="0000FF"/>
          </w:rPr>
          <w:t>разделом 7</w:t>
        </w:r>
      </w:hyperlink>
      <w:r>
        <w:t xml:space="preserve"> Положения.</w:t>
      </w:r>
    </w:p>
    <w:p w:rsidR="00151414" w:rsidRDefault="00151414">
      <w:pPr>
        <w:pStyle w:val="ConsPlusNormal"/>
        <w:spacing w:before="200"/>
        <w:ind w:firstLine="540"/>
        <w:jc w:val="both"/>
      </w:pPr>
      <w:r>
        <w:t>Врачам - руководителям медицинских организаций и врачам - заместителям руководителей медицинских организаций разрешается выполнять в медицинских организациях, в штате которых они состоят, работу по специальности в пределах рабочего времени по основной должности с доплатой в размере до 25 процентов должностного оклада врача соответствующей специальности.</w:t>
      </w:r>
    </w:p>
    <w:p w:rsidR="00151414" w:rsidRDefault="00151414">
      <w:pPr>
        <w:pStyle w:val="ConsPlusNormal"/>
        <w:spacing w:before="200"/>
        <w:ind w:firstLine="540"/>
        <w:jc w:val="both"/>
      </w:pPr>
      <w:r>
        <w:t>Размер доплаты за работу по врачебной специальности руководителю медицинской организации устанавливается приказом департамента здравоохранения Ярославской области.</w:t>
      </w:r>
    </w:p>
    <w:p w:rsidR="00151414" w:rsidRDefault="00151414">
      <w:pPr>
        <w:pStyle w:val="ConsPlusNormal"/>
        <w:spacing w:before="200"/>
        <w:ind w:firstLine="540"/>
        <w:jc w:val="both"/>
      </w:pPr>
      <w:r>
        <w:t xml:space="preserve">6.5. Заместителям руководителя, главному бухгалтеру медицинской организации устанавливаются стимулирующие выплаты, предусмотренные </w:t>
      </w:r>
      <w:hyperlink w:anchor="P436" w:history="1">
        <w:r>
          <w:rPr>
            <w:color w:val="0000FF"/>
          </w:rPr>
          <w:t>разделом 8</w:t>
        </w:r>
      </w:hyperlink>
      <w:r>
        <w:t xml:space="preserve"> Положения.</w:t>
      </w:r>
    </w:p>
    <w:p w:rsidR="00151414" w:rsidRDefault="00151414">
      <w:pPr>
        <w:pStyle w:val="ConsPlusNormal"/>
        <w:spacing w:before="200"/>
        <w:ind w:firstLine="540"/>
        <w:jc w:val="both"/>
      </w:pPr>
      <w:r>
        <w:t>6.6. Выплаты стимулирующего характера руководителям медицинских организаций устанавливаются приказом департамента здравоохранения и фармации Ярославской области в зависимости от достижения значений целевых показателей эффективности работы, установленных для медицинской организации.</w:t>
      </w:r>
    </w:p>
    <w:p w:rsidR="00151414" w:rsidRDefault="00151414">
      <w:pPr>
        <w:pStyle w:val="ConsPlusNormal"/>
        <w:spacing w:before="200"/>
        <w:ind w:firstLine="540"/>
        <w:jc w:val="both"/>
      </w:pPr>
      <w:r>
        <w:t xml:space="preserve">Критерии </w:t>
      </w:r>
      <w:proofErr w:type="gramStart"/>
      <w:r>
        <w:t>оценки эффективности деятельности руководителей медицинских организаций</w:t>
      </w:r>
      <w:proofErr w:type="gramEnd"/>
      <w:r>
        <w:t xml:space="preserve"> утверждаются приказом департамента здравоохранения и фармации Ярославской области.</w:t>
      </w:r>
    </w:p>
    <w:p w:rsidR="00151414" w:rsidRDefault="00151414">
      <w:pPr>
        <w:pStyle w:val="ConsPlusNormal"/>
        <w:spacing w:before="200"/>
        <w:ind w:firstLine="540"/>
        <w:jc w:val="both"/>
      </w:pPr>
      <w:r>
        <w:t>6.7. Базовые оклады руководящих работников Ярославского медицинского колледжа:</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123"/>
        <w:gridCol w:w="2267"/>
      </w:tblGrid>
      <w:tr w:rsidR="00151414">
        <w:tc>
          <w:tcPr>
            <w:tcW w:w="660" w:type="dxa"/>
            <w:tcBorders>
              <w:top w:val="single" w:sz="4" w:space="0" w:color="auto"/>
              <w:bottom w:val="single" w:sz="4" w:space="0" w:color="auto"/>
            </w:tcBorders>
          </w:tcPr>
          <w:p w:rsidR="00151414" w:rsidRDefault="00151414">
            <w:pPr>
              <w:pStyle w:val="ConsPlusNormal"/>
              <w:jc w:val="center"/>
            </w:pPr>
            <w:r>
              <w:t>N</w:t>
            </w:r>
          </w:p>
          <w:p w:rsidR="00151414" w:rsidRDefault="00151414">
            <w:pPr>
              <w:pStyle w:val="ConsPlusNormal"/>
              <w:jc w:val="center"/>
            </w:pPr>
            <w:proofErr w:type="gramStart"/>
            <w:r>
              <w:t>п</w:t>
            </w:r>
            <w:proofErr w:type="gramEnd"/>
            <w:r>
              <w:t>/п</w:t>
            </w:r>
          </w:p>
        </w:tc>
        <w:tc>
          <w:tcPr>
            <w:tcW w:w="6123" w:type="dxa"/>
            <w:tcBorders>
              <w:top w:val="single" w:sz="4" w:space="0" w:color="auto"/>
              <w:bottom w:val="single" w:sz="4" w:space="0" w:color="auto"/>
            </w:tcBorders>
          </w:tcPr>
          <w:p w:rsidR="00151414" w:rsidRDefault="00151414">
            <w:pPr>
              <w:pStyle w:val="ConsPlusNormal"/>
              <w:jc w:val="center"/>
            </w:pPr>
            <w:r>
              <w:t>Наименование должности</w:t>
            </w:r>
          </w:p>
        </w:tc>
        <w:tc>
          <w:tcPr>
            <w:tcW w:w="2267" w:type="dxa"/>
            <w:tcBorders>
              <w:top w:val="single" w:sz="4" w:space="0" w:color="auto"/>
              <w:bottom w:val="single" w:sz="4" w:space="0" w:color="auto"/>
            </w:tcBorders>
          </w:tcPr>
          <w:p w:rsidR="00151414" w:rsidRDefault="00151414">
            <w:pPr>
              <w:pStyle w:val="ConsPlusNormal"/>
              <w:jc w:val="center"/>
            </w:pPr>
            <w:r>
              <w:t>Базовый оклад, руб.</w:t>
            </w:r>
          </w:p>
        </w:tc>
      </w:tr>
      <w:tr w:rsidR="00151414">
        <w:tc>
          <w:tcPr>
            <w:tcW w:w="660" w:type="dxa"/>
            <w:tcBorders>
              <w:top w:val="single" w:sz="4" w:space="0" w:color="auto"/>
              <w:bottom w:val="single" w:sz="4" w:space="0" w:color="auto"/>
            </w:tcBorders>
          </w:tcPr>
          <w:p w:rsidR="00151414" w:rsidRDefault="00151414">
            <w:pPr>
              <w:pStyle w:val="ConsPlusNormal"/>
              <w:jc w:val="center"/>
            </w:pPr>
            <w:r>
              <w:t>1</w:t>
            </w:r>
          </w:p>
        </w:tc>
        <w:tc>
          <w:tcPr>
            <w:tcW w:w="6123" w:type="dxa"/>
            <w:tcBorders>
              <w:top w:val="single" w:sz="4" w:space="0" w:color="auto"/>
              <w:bottom w:val="single" w:sz="4" w:space="0" w:color="auto"/>
            </w:tcBorders>
          </w:tcPr>
          <w:p w:rsidR="00151414" w:rsidRDefault="00151414">
            <w:pPr>
              <w:pStyle w:val="ConsPlusNormal"/>
              <w:jc w:val="center"/>
            </w:pPr>
            <w:r>
              <w:t>2</w:t>
            </w:r>
          </w:p>
        </w:tc>
        <w:tc>
          <w:tcPr>
            <w:tcW w:w="2267" w:type="dxa"/>
            <w:tcBorders>
              <w:top w:val="single" w:sz="4" w:space="0" w:color="auto"/>
              <w:bottom w:val="single" w:sz="4" w:space="0" w:color="auto"/>
            </w:tcBorders>
          </w:tcPr>
          <w:p w:rsidR="00151414" w:rsidRDefault="00151414">
            <w:pPr>
              <w:pStyle w:val="ConsPlusNormal"/>
              <w:jc w:val="center"/>
            </w:pPr>
            <w:r>
              <w:t>3</w:t>
            </w:r>
          </w:p>
        </w:tc>
      </w:tr>
      <w:tr w:rsidR="00151414">
        <w:tc>
          <w:tcPr>
            <w:tcW w:w="660" w:type="dxa"/>
            <w:vMerge w:val="restart"/>
            <w:tcBorders>
              <w:top w:val="single" w:sz="4" w:space="0" w:color="auto"/>
              <w:bottom w:val="single" w:sz="4" w:space="0" w:color="auto"/>
            </w:tcBorders>
          </w:tcPr>
          <w:p w:rsidR="00151414" w:rsidRDefault="00151414">
            <w:pPr>
              <w:pStyle w:val="ConsPlusNormal"/>
              <w:jc w:val="center"/>
            </w:pPr>
            <w:r>
              <w:t>1</w:t>
            </w:r>
          </w:p>
        </w:tc>
        <w:tc>
          <w:tcPr>
            <w:tcW w:w="6123" w:type="dxa"/>
            <w:tcBorders>
              <w:top w:val="single" w:sz="4" w:space="0" w:color="auto"/>
              <w:bottom w:val="nil"/>
            </w:tcBorders>
          </w:tcPr>
          <w:p w:rsidR="00151414" w:rsidRDefault="00151414">
            <w:pPr>
              <w:pStyle w:val="ConsPlusNormal"/>
            </w:pPr>
            <w:r>
              <w:t>Руководитель учреждения, имеющий:</w:t>
            </w:r>
          </w:p>
        </w:tc>
        <w:tc>
          <w:tcPr>
            <w:tcW w:w="2267" w:type="dxa"/>
            <w:tcBorders>
              <w:top w:val="single" w:sz="4" w:space="0" w:color="auto"/>
              <w:bottom w:val="nil"/>
            </w:tcBorders>
          </w:tcPr>
          <w:p w:rsidR="00151414" w:rsidRDefault="00151414">
            <w:pPr>
              <w:pStyle w:val="ConsPlusNormal"/>
            </w:pPr>
          </w:p>
        </w:tc>
      </w:tr>
      <w:tr w:rsidR="00151414">
        <w:tblPrEx>
          <w:tblBorders>
            <w:insideH w:val="none" w:sz="0" w:space="0" w:color="auto"/>
          </w:tblBorders>
        </w:tblPrEx>
        <w:tc>
          <w:tcPr>
            <w:tcW w:w="660" w:type="dxa"/>
            <w:vMerge/>
            <w:tcBorders>
              <w:top w:val="single" w:sz="4" w:space="0" w:color="auto"/>
              <w:bottom w:val="single" w:sz="4" w:space="0" w:color="auto"/>
            </w:tcBorders>
          </w:tcPr>
          <w:p w:rsidR="00151414" w:rsidRDefault="00151414"/>
        </w:tc>
        <w:tc>
          <w:tcPr>
            <w:tcW w:w="6123" w:type="dxa"/>
            <w:tcBorders>
              <w:top w:val="nil"/>
              <w:bottom w:val="nil"/>
            </w:tcBorders>
          </w:tcPr>
          <w:p w:rsidR="00151414" w:rsidRDefault="00151414">
            <w:pPr>
              <w:pStyle w:val="ConsPlusNormal"/>
            </w:pPr>
            <w:r>
              <w:t>- высшую квалификационную категорию</w:t>
            </w:r>
          </w:p>
        </w:tc>
        <w:tc>
          <w:tcPr>
            <w:tcW w:w="2267" w:type="dxa"/>
            <w:tcBorders>
              <w:top w:val="nil"/>
              <w:bottom w:val="nil"/>
            </w:tcBorders>
          </w:tcPr>
          <w:p w:rsidR="00151414" w:rsidRDefault="00151414">
            <w:pPr>
              <w:pStyle w:val="ConsPlusNormal"/>
              <w:jc w:val="center"/>
            </w:pPr>
            <w:r>
              <w:t>9700</w:t>
            </w:r>
          </w:p>
        </w:tc>
      </w:tr>
      <w:tr w:rsidR="00151414">
        <w:tblPrEx>
          <w:tblBorders>
            <w:insideH w:val="none" w:sz="0" w:space="0" w:color="auto"/>
          </w:tblBorders>
        </w:tblPrEx>
        <w:tc>
          <w:tcPr>
            <w:tcW w:w="660" w:type="dxa"/>
            <w:vMerge/>
            <w:tcBorders>
              <w:top w:val="single" w:sz="4" w:space="0" w:color="auto"/>
              <w:bottom w:val="single" w:sz="4" w:space="0" w:color="auto"/>
            </w:tcBorders>
          </w:tcPr>
          <w:p w:rsidR="00151414" w:rsidRDefault="00151414"/>
        </w:tc>
        <w:tc>
          <w:tcPr>
            <w:tcW w:w="6123" w:type="dxa"/>
            <w:tcBorders>
              <w:top w:val="nil"/>
              <w:bottom w:val="nil"/>
            </w:tcBorders>
          </w:tcPr>
          <w:p w:rsidR="00151414" w:rsidRDefault="00151414">
            <w:pPr>
              <w:pStyle w:val="ConsPlusNormal"/>
            </w:pPr>
            <w:r>
              <w:t>- 1 квалификационную категорию</w:t>
            </w:r>
          </w:p>
        </w:tc>
        <w:tc>
          <w:tcPr>
            <w:tcW w:w="2267" w:type="dxa"/>
            <w:tcBorders>
              <w:top w:val="nil"/>
              <w:bottom w:val="nil"/>
            </w:tcBorders>
          </w:tcPr>
          <w:p w:rsidR="00151414" w:rsidRDefault="00151414">
            <w:pPr>
              <w:pStyle w:val="ConsPlusNormal"/>
              <w:jc w:val="center"/>
            </w:pPr>
            <w:r>
              <w:t>9550</w:t>
            </w:r>
          </w:p>
        </w:tc>
      </w:tr>
      <w:tr w:rsidR="00151414">
        <w:tc>
          <w:tcPr>
            <w:tcW w:w="660" w:type="dxa"/>
            <w:vMerge/>
            <w:tcBorders>
              <w:top w:val="single" w:sz="4" w:space="0" w:color="auto"/>
              <w:bottom w:val="single" w:sz="4" w:space="0" w:color="auto"/>
            </w:tcBorders>
          </w:tcPr>
          <w:p w:rsidR="00151414" w:rsidRDefault="00151414"/>
        </w:tc>
        <w:tc>
          <w:tcPr>
            <w:tcW w:w="6123" w:type="dxa"/>
            <w:tcBorders>
              <w:top w:val="nil"/>
              <w:bottom w:val="single" w:sz="4" w:space="0" w:color="auto"/>
            </w:tcBorders>
          </w:tcPr>
          <w:p w:rsidR="00151414" w:rsidRDefault="00151414">
            <w:pPr>
              <w:pStyle w:val="ConsPlusNormal"/>
            </w:pPr>
            <w:r>
              <w:t xml:space="preserve">- не </w:t>
            </w:r>
            <w:proofErr w:type="gramStart"/>
            <w:r>
              <w:t>имеющий</w:t>
            </w:r>
            <w:proofErr w:type="gramEnd"/>
            <w:r>
              <w:t xml:space="preserve"> квалификационной категории</w:t>
            </w:r>
          </w:p>
        </w:tc>
        <w:tc>
          <w:tcPr>
            <w:tcW w:w="2267" w:type="dxa"/>
            <w:tcBorders>
              <w:top w:val="nil"/>
              <w:bottom w:val="single" w:sz="4" w:space="0" w:color="auto"/>
            </w:tcBorders>
          </w:tcPr>
          <w:p w:rsidR="00151414" w:rsidRDefault="00151414">
            <w:pPr>
              <w:pStyle w:val="ConsPlusNormal"/>
              <w:jc w:val="center"/>
            </w:pPr>
            <w:r>
              <w:t>9200</w:t>
            </w:r>
          </w:p>
        </w:tc>
      </w:tr>
      <w:tr w:rsidR="00151414">
        <w:tc>
          <w:tcPr>
            <w:tcW w:w="660" w:type="dxa"/>
            <w:vMerge w:val="restart"/>
            <w:tcBorders>
              <w:top w:val="single" w:sz="4" w:space="0" w:color="auto"/>
              <w:bottom w:val="single" w:sz="4" w:space="0" w:color="auto"/>
            </w:tcBorders>
          </w:tcPr>
          <w:p w:rsidR="00151414" w:rsidRDefault="00151414">
            <w:pPr>
              <w:pStyle w:val="ConsPlusNormal"/>
              <w:jc w:val="center"/>
            </w:pPr>
            <w:r>
              <w:t>2</w:t>
            </w:r>
          </w:p>
        </w:tc>
        <w:tc>
          <w:tcPr>
            <w:tcW w:w="6123" w:type="dxa"/>
            <w:tcBorders>
              <w:top w:val="single" w:sz="4" w:space="0" w:color="auto"/>
              <w:bottom w:val="nil"/>
            </w:tcBorders>
          </w:tcPr>
          <w:p w:rsidR="00151414" w:rsidRDefault="00151414">
            <w:pPr>
              <w:pStyle w:val="ConsPlusNormal"/>
            </w:pPr>
            <w:r>
              <w:t>Заместитель руководителя учреждения, директор филиала, имеющий:</w:t>
            </w:r>
          </w:p>
        </w:tc>
        <w:tc>
          <w:tcPr>
            <w:tcW w:w="2267" w:type="dxa"/>
            <w:tcBorders>
              <w:top w:val="single" w:sz="4" w:space="0" w:color="auto"/>
              <w:bottom w:val="nil"/>
            </w:tcBorders>
          </w:tcPr>
          <w:p w:rsidR="00151414" w:rsidRDefault="00151414">
            <w:pPr>
              <w:pStyle w:val="ConsPlusNormal"/>
            </w:pPr>
          </w:p>
        </w:tc>
      </w:tr>
      <w:tr w:rsidR="00151414">
        <w:tblPrEx>
          <w:tblBorders>
            <w:insideH w:val="none" w:sz="0" w:space="0" w:color="auto"/>
          </w:tblBorders>
        </w:tblPrEx>
        <w:tc>
          <w:tcPr>
            <w:tcW w:w="660" w:type="dxa"/>
            <w:vMerge/>
            <w:tcBorders>
              <w:top w:val="single" w:sz="4" w:space="0" w:color="auto"/>
              <w:bottom w:val="single" w:sz="4" w:space="0" w:color="auto"/>
            </w:tcBorders>
          </w:tcPr>
          <w:p w:rsidR="00151414" w:rsidRDefault="00151414"/>
        </w:tc>
        <w:tc>
          <w:tcPr>
            <w:tcW w:w="6123" w:type="dxa"/>
            <w:tcBorders>
              <w:top w:val="nil"/>
              <w:bottom w:val="nil"/>
            </w:tcBorders>
          </w:tcPr>
          <w:p w:rsidR="00151414" w:rsidRDefault="00151414">
            <w:pPr>
              <w:pStyle w:val="ConsPlusNormal"/>
            </w:pPr>
            <w:r>
              <w:t>- высшую квалификационную категорию</w:t>
            </w:r>
          </w:p>
        </w:tc>
        <w:tc>
          <w:tcPr>
            <w:tcW w:w="2267" w:type="dxa"/>
            <w:tcBorders>
              <w:top w:val="nil"/>
              <w:bottom w:val="nil"/>
            </w:tcBorders>
          </w:tcPr>
          <w:p w:rsidR="00151414" w:rsidRDefault="00151414">
            <w:pPr>
              <w:pStyle w:val="ConsPlusNormal"/>
              <w:jc w:val="center"/>
            </w:pPr>
            <w:r>
              <w:t>9150</w:t>
            </w:r>
          </w:p>
        </w:tc>
      </w:tr>
      <w:tr w:rsidR="00151414">
        <w:tblPrEx>
          <w:tblBorders>
            <w:insideH w:val="none" w:sz="0" w:space="0" w:color="auto"/>
          </w:tblBorders>
        </w:tblPrEx>
        <w:tc>
          <w:tcPr>
            <w:tcW w:w="660" w:type="dxa"/>
            <w:vMerge/>
            <w:tcBorders>
              <w:top w:val="single" w:sz="4" w:space="0" w:color="auto"/>
              <w:bottom w:val="single" w:sz="4" w:space="0" w:color="auto"/>
            </w:tcBorders>
          </w:tcPr>
          <w:p w:rsidR="00151414" w:rsidRDefault="00151414"/>
        </w:tc>
        <w:tc>
          <w:tcPr>
            <w:tcW w:w="6123" w:type="dxa"/>
            <w:tcBorders>
              <w:top w:val="nil"/>
              <w:bottom w:val="nil"/>
            </w:tcBorders>
          </w:tcPr>
          <w:p w:rsidR="00151414" w:rsidRDefault="00151414">
            <w:pPr>
              <w:pStyle w:val="ConsPlusNormal"/>
            </w:pPr>
            <w:r>
              <w:t>- 1 квалификационную категорию</w:t>
            </w:r>
          </w:p>
        </w:tc>
        <w:tc>
          <w:tcPr>
            <w:tcW w:w="2267" w:type="dxa"/>
            <w:tcBorders>
              <w:top w:val="nil"/>
              <w:bottom w:val="nil"/>
            </w:tcBorders>
          </w:tcPr>
          <w:p w:rsidR="00151414" w:rsidRDefault="00151414">
            <w:pPr>
              <w:pStyle w:val="ConsPlusNormal"/>
              <w:jc w:val="center"/>
            </w:pPr>
            <w:r>
              <w:t>8800</w:t>
            </w:r>
          </w:p>
        </w:tc>
      </w:tr>
      <w:tr w:rsidR="00151414">
        <w:tc>
          <w:tcPr>
            <w:tcW w:w="660" w:type="dxa"/>
            <w:vMerge/>
            <w:tcBorders>
              <w:top w:val="single" w:sz="4" w:space="0" w:color="auto"/>
              <w:bottom w:val="single" w:sz="4" w:space="0" w:color="auto"/>
            </w:tcBorders>
          </w:tcPr>
          <w:p w:rsidR="00151414" w:rsidRDefault="00151414"/>
        </w:tc>
        <w:tc>
          <w:tcPr>
            <w:tcW w:w="6123" w:type="dxa"/>
            <w:tcBorders>
              <w:top w:val="nil"/>
              <w:bottom w:val="single" w:sz="4" w:space="0" w:color="auto"/>
            </w:tcBorders>
          </w:tcPr>
          <w:p w:rsidR="00151414" w:rsidRDefault="00151414">
            <w:pPr>
              <w:pStyle w:val="ConsPlusNormal"/>
            </w:pPr>
            <w:r>
              <w:t xml:space="preserve">- не </w:t>
            </w:r>
            <w:proofErr w:type="gramStart"/>
            <w:r>
              <w:t>имеющий</w:t>
            </w:r>
            <w:proofErr w:type="gramEnd"/>
            <w:r>
              <w:t xml:space="preserve"> квалификационной категории</w:t>
            </w:r>
          </w:p>
        </w:tc>
        <w:tc>
          <w:tcPr>
            <w:tcW w:w="2267" w:type="dxa"/>
            <w:tcBorders>
              <w:top w:val="nil"/>
              <w:bottom w:val="single" w:sz="4" w:space="0" w:color="auto"/>
            </w:tcBorders>
          </w:tcPr>
          <w:p w:rsidR="00151414" w:rsidRDefault="00151414">
            <w:pPr>
              <w:pStyle w:val="ConsPlusNormal"/>
              <w:jc w:val="center"/>
            </w:pPr>
            <w:r>
              <w:t>8500</w:t>
            </w:r>
          </w:p>
        </w:tc>
      </w:tr>
      <w:tr w:rsidR="00151414">
        <w:tc>
          <w:tcPr>
            <w:tcW w:w="660" w:type="dxa"/>
            <w:vMerge w:val="restart"/>
            <w:tcBorders>
              <w:top w:val="single" w:sz="4" w:space="0" w:color="auto"/>
              <w:bottom w:val="single" w:sz="4" w:space="0" w:color="auto"/>
            </w:tcBorders>
          </w:tcPr>
          <w:p w:rsidR="00151414" w:rsidRDefault="00151414">
            <w:pPr>
              <w:pStyle w:val="ConsPlusNormal"/>
              <w:jc w:val="center"/>
            </w:pPr>
            <w:r>
              <w:t>3</w:t>
            </w:r>
          </w:p>
        </w:tc>
        <w:tc>
          <w:tcPr>
            <w:tcW w:w="6123" w:type="dxa"/>
            <w:tcBorders>
              <w:top w:val="single" w:sz="4" w:space="0" w:color="auto"/>
              <w:bottom w:val="nil"/>
            </w:tcBorders>
          </w:tcPr>
          <w:p w:rsidR="00151414" w:rsidRDefault="00151414">
            <w:pPr>
              <w:pStyle w:val="ConsPlusNormal"/>
            </w:pPr>
            <w:r>
              <w:t>Руководитель структурного подразделения, имеющий:</w:t>
            </w:r>
          </w:p>
        </w:tc>
        <w:tc>
          <w:tcPr>
            <w:tcW w:w="2267" w:type="dxa"/>
            <w:tcBorders>
              <w:top w:val="single" w:sz="4" w:space="0" w:color="auto"/>
              <w:bottom w:val="nil"/>
            </w:tcBorders>
          </w:tcPr>
          <w:p w:rsidR="00151414" w:rsidRDefault="00151414">
            <w:pPr>
              <w:pStyle w:val="ConsPlusNormal"/>
            </w:pPr>
          </w:p>
        </w:tc>
      </w:tr>
      <w:tr w:rsidR="00151414">
        <w:tblPrEx>
          <w:tblBorders>
            <w:insideH w:val="none" w:sz="0" w:space="0" w:color="auto"/>
          </w:tblBorders>
        </w:tblPrEx>
        <w:tc>
          <w:tcPr>
            <w:tcW w:w="660" w:type="dxa"/>
            <w:vMerge/>
            <w:tcBorders>
              <w:top w:val="single" w:sz="4" w:space="0" w:color="auto"/>
              <w:bottom w:val="single" w:sz="4" w:space="0" w:color="auto"/>
            </w:tcBorders>
          </w:tcPr>
          <w:p w:rsidR="00151414" w:rsidRDefault="00151414"/>
        </w:tc>
        <w:tc>
          <w:tcPr>
            <w:tcW w:w="6123" w:type="dxa"/>
            <w:tcBorders>
              <w:top w:val="nil"/>
              <w:bottom w:val="nil"/>
            </w:tcBorders>
          </w:tcPr>
          <w:p w:rsidR="00151414" w:rsidRDefault="00151414">
            <w:pPr>
              <w:pStyle w:val="ConsPlusNormal"/>
            </w:pPr>
            <w:r>
              <w:t>- высшую квалификационную категорию</w:t>
            </w:r>
          </w:p>
        </w:tc>
        <w:tc>
          <w:tcPr>
            <w:tcW w:w="2267" w:type="dxa"/>
            <w:tcBorders>
              <w:top w:val="nil"/>
              <w:bottom w:val="nil"/>
            </w:tcBorders>
          </w:tcPr>
          <w:p w:rsidR="00151414" w:rsidRDefault="00151414">
            <w:pPr>
              <w:pStyle w:val="ConsPlusNormal"/>
              <w:jc w:val="center"/>
            </w:pPr>
            <w:r>
              <w:t>9200</w:t>
            </w:r>
          </w:p>
        </w:tc>
      </w:tr>
      <w:tr w:rsidR="00151414">
        <w:tblPrEx>
          <w:tblBorders>
            <w:insideH w:val="none" w:sz="0" w:space="0" w:color="auto"/>
          </w:tblBorders>
        </w:tblPrEx>
        <w:tc>
          <w:tcPr>
            <w:tcW w:w="660" w:type="dxa"/>
            <w:vMerge/>
            <w:tcBorders>
              <w:top w:val="single" w:sz="4" w:space="0" w:color="auto"/>
              <w:bottom w:val="single" w:sz="4" w:space="0" w:color="auto"/>
            </w:tcBorders>
          </w:tcPr>
          <w:p w:rsidR="00151414" w:rsidRDefault="00151414"/>
        </w:tc>
        <w:tc>
          <w:tcPr>
            <w:tcW w:w="6123" w:type="dxa"/>
            <w:tcBorders>
              <w:top w:val="nil"/>
              <w:bottom w:val="nil"/>
            </w:tcBorders>
          </w:tcPr>
          <w:p w:rsidR="00151414" w:rsidRDefault="00151414">
            <w:pPr>
              <w:pStyle w:val="ConsPlusNormal"/>
            </w:pPr>
            <w:r>
              <w:t>- 1 квалификационную категорию</w:t>
            </w:r>
          </w:p>
        </w:tc>
        <w:tc>
          <w:tcPr>
            <w:tcW w:w="2267" w:type="dxa"/>
            <w:tcBorders>
              <w:top w:val="nil"/>
              <w:bottom w:val="nil"/>
            </w:tcBorders>
          </w:tcPr>
          <w:p w:rsidR="00151414" w:rsidRDefault="00151414">
            <w:pPr>
              <w:pStyle w:val="ConsPlusNormal"/>
              <w:jc w:val="center"/>
            </w:pPr>
            <w:r>
              <w:t>8800</w:t>
            </w:r>
          </w:p>
        </w:tc>
      </w:tr>
      <w:tr w:rsidR="00151414">
        <w:tc>
          <w:tcPr>
            <w:tcW w:w="660" w:type="dxa"/>
            <w:vMerge/>
            <w:tcBorders>
              <w:top w:val="single" w:sz="4" w:space="0" w:color="auto"/>
              <w:bottom w:val="single" w:sz="4" w:space="0" w:color="auto"/>
            </w:tcBorders>
          </w:tcPr>
          <w:p w:rsidR="00151414" w:rsidRDefault="00151414"/>
        </w:tc>
        <w:tc>
          <w:tcPr>
            <w:tcW w:w="6123" w:type="dxa"/>
            <w:tcBorders>
              <w:top w:val="nil"/>
              <w:bottom w:val="single" w:sz="4" w:space="0" w:color="auto"/>
            </w:tcBorders>
          </w:tcPr>
          <w:p w:rsidR="00151414" w:rsidRDefault="00151414">
            <w:pPr>
              <w:pStyle w:val="ConsPlusNormal"/>
            </w:pPr>
            <w:r>
              <w:t xml:space="preserve">- не </w:t>
            </w:r>
            <w:proofErr w:type="gramStart"/>
            <w:r>
              <w:t>имеющий</w:t>
            </w:r>
            <w:proofErr w:type="gramEnd"/>
            <w:r>
              <w:t xml:space="preserve"> квалификационной категории</w:t>
            </w:r>
          </w:p>
        </w:tc>
        <w:tc>
          <w:tcPr>
            <w:tcW w:w="2267" w:type="dxa"/>
            <w:tcBorders>
              <w:top w:val="nil"/>
              <w:bottom w:val="single" w:sz="4" w:space="0" w:color="auto"/>
            </w:tcBorders>
          </w:tcPr>
          <w:p w:rsidR="00151414" w:rsidRDefault="00151414">
            <w:pPr>
              <w:pStyle w:val="ConsPlusNormal"/>
              <w:jc w:val="center"/>
            </w:pPr>
            <w:r>
              <w:t>8300</w:t>
            </w:r>
          </w:p>
        </w:tc>
      </w:tr>
      <w:tr w:rsidR="00151414">
        <w:tc>
          <w:tcPr>
            <w:tcW w:w="660" w:type="dxa"/>
            <w:tcBorders>
              <w:top w:val="single" w:sz="4" w:space="0" w:color="auto"/>
              <w:bottom w:val="single" w:sz="4" w:space="0" w:color="auto"/>
            </w:tcBorders>
          </w:tcPr>
          <w:p w:rsidR="00151414" w:rsidRDefault="00151414">
            <w:pPr>
              <w:pStyle w:val="ConsPlusNormal"/>
              <w:jc w:val="center"/>
            </w:pPr>
            <w:r>
              <w:t>4</w:t>
            </w:r>
          </w:p>
        </w:tc>
        <w:tc>
          <w:tcPr>
            <w:tcW w:w="6123" w:type="dxa"/>
            <w:tcBorders>
              <w:top w:val="single" w:sz="4" w:space="0" w:color="auto"/>
              <w:bottom w:val="single" w:sz="4" w:space="0" w:color="auto"/>
            </w:tcBorders>
          </w:tcPr>
          <w:p w:rsidR="00151414" w:rsidRDefault="00151414">
            <w:pPr>
              <w:pStyle w:val="ConsPlusNormal"/>
            </w:pPr>
            <w:r>
              <w:t>Главный бухгалтер, имеющий высшее профессиональное образование и стаж работы по профилю не менее 5 лет</w:t>
            </w:r>
          </w:p>
        </w:tc>
        <w:tc>
          <w:tcPr>
            <w:tcW w:w="2267" w:type="dxa"/>
            <w:tcBorders>
              <w:top w:val="single" w:sz="4" w:space="0" w:color="auto"/>
              <w:bottom w:val="single" w:sz="4" w:space="0" w:color="auto"/>
            </w:tcBorders>
          </w:tcPr>
          <w:p w:rsidR="00151414" w:rsidRDefault="00151414">
            <w:pPr>
              <w:pStyle w:val="ConsPlusNormal"/>
              <w:jc w:val="center"/>
            </w:pPr>
            <w:r>
              <w:t>8700</w:t>
            </w:r>
          </w:p>
        </w:tc>
      </w:tr>
      <w:tr w:rsidR="00151414">
        <w:tc>
          <w:tcPr>
            <w:tcW w:w="660" w:type="dxa"/>
            <w:tcBorders>
              <w:top w:val="single" w:sz="4" w:space="0" w:color="auto"/>
              <w:bottom w:val="single" w:sz="4" w:space="0" w:color="auto"/>
            </w:tcBorders>
          </w:tcPr>
          <w:p w:rsidR="00151414" w:rsidRDefault="00151414">
            <w:pPr>
              <w:pStyle w:val="ConsPlusNormal"/>
              <w:jc w:val="center"/>
            </w:pPr>
            <w:r>
              <w:t>5</w:t>
            </w:r>
          </w:p>
        </w:tc>
        <w:tc>
          <w:tcPr>
            <w:tcW w:w="6123" w:type="dxa"/>
            <w:tcBorders>
              <w:top w:val="single" w:sz="4" w:space="0" w:color="auto"/>
              <w:bottom w:val="single" w:sz="4" w:space="0" w:color="auto"/>
            </w:tcBorders>
          </w:tcPr>
          <w:p w:rsidR="00151414" w:rsidRDefault="00151414">
            <w:pPr>
              <w:pStyle w:val="ConsPlusNormal"/>
            </w:pPr>
            <w:r>
              <w:t>Заместитель руководителя по административно-хозяйственной работе</w:t>
            </w:r>
          </w:p>
        </w:tc>
        <w:tc>
          <w:tcPr>
            <w:tcW w:w="2267" w:type="dxa"/>
            <w:tcBorders>
              <w:top w:val="single" w:sz="4" w:space="0" w:color="auto"/>
              <w:bottom w:val="single" w:sz="4" w:space="0" w:color="auto"/>
            </w:tcBorders>
          </w:tcPr>
          <w:p w:rsidR="00151414" w:rsidRDefault="00151414">
            <w:pPr>
              <w:pStyle w:val="ConsPlusNormal"/>
              <w:jc w:val="center"/>
            </w:pPr>
            <w:r>
              <w:t>8700</w:t>
            </w:r>
          </w:p>
        </w:tc>
      </w:tr>
    </w:tbl>
    <w:p w:rsidR="00151414" w:rsidRDefault="00151414">
      <w:pPr>
        <w:pStyle w:val="ConsPlusNormal"/>
        <w:jc w:val="both"/>
      </w:pPr>
    </w:p>
    <w:p w:rsidR="00151414" w:rsidRDefault="00151414">
      <w:pPr>
        <w:pStyle w:val="ConsPlusNormal"/>
        <w:ind w:firstLine="540"/>
        <w:jc w:val="both"/>
      </w:pPr>
      <w:r>
        <w:t>Руководителю учреждения и его заместителям, имеющим стаж работы на руководящей должности более 10 лет, имеющим квалификационную категорию руководителя (заместителя) или закончившим факультет по подготовке организаторов образования (менеджеров образования), базовые оклады повышаются на 10 процентов.</w:t>
      </w:r>
    </w:p>
    <w:p w:rsidR="00151414" w:rsidRDefault="00151414">
      <w:pPr>
        <w:pStyle w:val="ConsPlusNormal"/>
        <w:jc w:val="both"/>
      </w:pPr>
    </w:p>
    <w:p w:rsidR="00151414" w:rsidRDefault="00151414">
      <w:pPr>
        <w:pStyle w:val="ConsPlusNormal"/>
        <w:jc w:val="center"/>
        <w:outlineLvl w:val="1"/>
      </w:pPr>
      <w:bookmarkStart w:id="2" w:name="P409"/>
      <w:bookmarkEnd w:id="2"/>
      <w:r>
        <w:t>7. Порядок и условия установления выплат</w:t>
      </w:r>
    </w:p>
    <w:p w:rsidR="00151414" w:rsidRDefault="00151414">
      <w:pPr>
        <w:pStyle w:val="ConsPlusNormal"/>
        <w:jc w:val="center"/>
      </w:pPr>
      <w:r>
        <w:t>компенсационного характера</w:t>
      </w:r>
    </w:p>
    <w:p w:rsidR="00151414" w:rsidRDefault="00151414">
      <w:pPr>
        <w:pStyle w:val="ConsPlusNormal"/>
        <w:jc w:val="both"/>
      </w:pPr>
    </w:p>
    <w:p w:rsidR="00151414" w:rsidRDefault="00151414">
      <w:pPr>
        <w:pStyle w:val="ConsPlusNormal"/>
        <w:ind w:firstLine="540"/>
        <w:jc w:val="both"/>
      </w:pPr>
      <w:r>
        <w:t xml:space="preserve">7.1. В медицинских </w:t>
      </w:r>
      <w:proofErr w:type="gramStart"/>
      <w:r>
        <w:t>организациях</w:t>
      </w:r>
      <w:proofErr w:type="gramEnd"/>
      <w:r>
        <w:t xml:space="preserve"> и Ярославском медицинском колледже могут осуществляться следующие выплаты компенсационного характера:</w:t>
      </w:r>
    </w:p>
    <w:p w:rsidR="00151414" w:rsidRDefault="00151414">
      <w:pPr>
        <w:pStyle w:val="ConsPlusNormal"/>
        <w:spacing w:before="200"/>
        <w:ind w:firstLine="540"/>
        <w:jc w:val="both"/>
      </w:pPr>
      <w:r>
        <w:t>- выплаты за работу с тяжелыми, вредными и (или) опасными и иными особыми условиями труда;</w:t>
      </w:r>
    </w:p>
    <w:p w:rsidR="00151414" w:rsidRDefault="00151414">
      <w:pPr>
        <w:pStyle w:val="ConsPlusNormal"/>
        <w:spacing w:before="200"/>
        <w:ind w:firstLine="540"/>
        <w:jc w:val="both"/>
      </w:pPr>
      <w:r>
        <w:t>- выплаты за работу в условиях, отклоняющихся от нормальных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и при выполнении работ в других условиях, отклоняющихся от нормальных);</w:t>
      </w:r>
    </w:p>
    <w:p w:rsidR="00151414" w:rsidRDefault="00151414">
      <w:pPr>
        <w:pStyle w:val="ConsPlusNormal"/>
        <w:spacing w:before="200"/>
        <w:ind w:firstLine="540"/>
        <w:jc w:val="both"/>
      </w:pPr>
      <w:r>
        <w:t>- надбавки за работу со сведениями, составляющими государственную тайну, их засекречиванием и рассекречиванием, а также за работу с шифрами;</w:t>
      </w:r>
    </w:p>
    <w:p w:rsidR="00151414" w:rsidRDefault="00151414">
      <w:pPr>
        <w:pStyle w:val="ConsPlusNormal"/>
        <w:spacing w:before="200"/>
        <w:ind w:firstLine="540"/>
        <w:jc w:val="both"/>
      </w:pPr>
      <w:r>
        <w:t>- ежемесячная выплата педагогическим работникам Ярославского медицинского колледжа за выполнение функций классного руководителя.</w:t>
      </w:r>
    </w:p>
    <w:p w:rsidR="00151414" w:rsidRDefault="00151414">
      <w:pPr>
        <w:pStyle w:val="ConsPlusNormal"/>
        <w:spacing w:before="200"/>
        <w:ind w:firstLine="540"/>
        <w:jc w:val="both"/>
      </w:pPr>
      <w:r>
        <w:t>7.2.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перечня видов выплат компенсационного характера.</w:t>
      </w:r>
    </w:p>
    <w:p w:rsidR="00151414" w:rsidRDefault="00151414">
      <w:pPr>
        <w:pStyle w:val="ConsPlusNormal"/>
        <w:spacing w:before="200"/>
        <w:ind w:firstLine="540"/>
        <w:jc w:val="both"/>
      </w:pPr>
      <w:r>
        <w:t>7.3. Оплата труда работников, занятых на работах с вредными и (или) опасными условиями труда, устанавливается в повышенном размере.</w:t>
      </w:r>
    </w:p>
    <w:p w:rsidR="00151414" w:rsidRDefault="00151414">
      <w:pPr>
        <w:pStyle w:val="ConsPlusNormal"/>
        <w:spacing w:before="20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оклада (должностного оклада), установленного для различных видов работ с нормальными условиями труда.</w:t>
      </w:r>
    </w:p>
    <w:p w:rsidR="00151414" w:rsidRDefault="00151414">
      <w:pPr>
        <w:pStyle w:val="ConsPlusNormal"/>
        <w:spacing w:before="200"/>
        <w:ind w:firstLine="540"/>
        <w:jc w:val="both"/>
      </w:pPr>
      <w:r>
        <w:t>Оплата труда работников, занятых на работах с вредными и (или) опасными условиями труда, устанавливается в повышенном размере по результатам специальной оценки условий труда. Если по итогам специальной оценки условий труда рабочее место признается безопасным, то повышение оплаты труда не производится.</w:t>
      </w:r>
    </w:p>
    <w:p w:rsidR="00151414" w:rsidRDefault="00151414">
      <w:pPr>
        <w:pStyle w:val="ConsPlusNormal"/>
        <w:spacing w:before="200"/>
        <w:ind w:firstLine="540"/>
        <w:jc w:val="both"/>
      </w:pPr>
      <w:r>
        <w:t xml:space="preserve">Конкретные размеры повышения оплаты труда работникам устанавливаются работодателем с учетом нормативных правовых актов и мнения представительного органа работников в порядке, установленном </w:t>
      </w:r>
      <w:hyperlink r:id="rId39"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151414" w:rsidRDefault="00151414">
      <w:pPr>
        <w:pStyle w:val="ConsPlusNormal"/>
        <w:spacing w:before="200"/>
        <w:ind w:firstLine="540"/>
        <w:jc w:val="both"/>
      </w:pPr>
      <w:hyperlink w:anchor="P1028" w:history="1">
        <w:proofErr w:type="gramStart"/>
        <w:r>
          <w:rPr>
            <w:color w:val="0000FF"/>
          </w:rPr>
          <w:t>Размеры</w:t>
        </w:r>
      </w:hyperlink>
      <w:r>
        <w:t xml:space="preserve"> повышения оплаты труда медицинским работникам, занятым на работах с вредными и (или) опасными и иными условиями труда, связанными с оказанием психиатрической, противотуберкулезной помощи, диагностикой ВИЧ-инфекции и лечением ВИЧ-инфицированных, приведены в приложении 3 к Положению.</w:t>
      </w:r>
      <w:proofErr w:type="gramEnd"/>
    </w:p>
    <w:p w:rsidR="00151414" w:rsidRDefault="00151414">
      <w:pPr>
        <w:pStyle w:val="ConsPlusNormal"/>
        <w:spacing w:before="200"/>
        <w:ind w:firstLine="540"/>
        <w:jc w:val="both"/>
      </w:pPr>
      <w:r>
        <w:lastRenderedPageBreak/>
        <w:t xml:space="preserve">7.4. Доплата работникам за работу в ночное время производится за каждый час работы в ночное время в соответствии со </w:t>
      </w:r>
      <w:hyperlink r:id="rId40" w:history="1">
        <w:r>
          <w:rPr>
            <w:color w:val="0000FF"/>
          </w:rPr>
          <w:t>статьей 154</w:t>
        </w:r>
      </w:hyperlink>
      <w:r>
        <w:t xml:space="preserve"> Трудового кодекса Российской Федерации и </w:t>
      </w:r>
      <w:hyperlink r:id="rId41" w:history="1">
        <w:r>
          <w:rPr>
            <w:color w:val="0000FF"/>
          </w:rPr>
          <w:t>постановлением</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151414" w:rsidRDefault="00151414">
      <w:pPr>
        <w:pStyle w:val="ConsPlusNormal"/>
        <w:spacing w:before="200"/>
        <w:ind w:firstLine="540"/>
        <w:jc w:val="both"/>
      </w:pPr>
      <w:r>
        <w:t>Конкретный размер повышения оплаты труда работников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w:t>
      </w:r>
    </w:p>
    <w:p w:rsidR="00151414" w:rsidRDefault="00151414">
      <w:pPr>
        <w:pStyle w:val="ConsPlusNormal"/>
        <w:spacing w:before="200"/>
        <w:ind w:firstLine="540"/>
        <w:jc w:val="both"/>
      </w:pPr>
      <w:r>
        <w:t>7.5. Педагогическим работникам Ярославского медицинского колледжа за выполнение функций классного руководителя производятся доплаты в размере 40 рублей за каждого обучающегося в группе, но не более 1000 рублей в месяц.</w:t>
      </w:r>
    </w:p>
    <w:p w:rsidR="00151414" w:rsidRDefault="00151414">
      <w:pPr>
        <w:pStyle w:val="ConsPlusNormal"/>
        <w:spacing w:before="200"/>
        <w:ind w:firstLine="540"/>
        <w:jc w:val="both"/>
      </w:pPr>
      <w:r>
        <w:t>Педагогическим работникам за выполнение дополнительных работ, связанных с образовательным процессом и не входящих в круг его основных обязанностей, производятся доплаты, устанавливаемые учреждением самостоятельно в локальном нормативном акте, с учетом мнения выборного профсоюзного органа.</w:t>
      </w:r>
    </w:p>
    <w:p w:rsidR="00151414" w:rsidRDefault="00151414">
      <w:pPr>
        <w:pStyle w:val="ConsPlusNormal"/>
        <w:spacing w:before="200"/>
        <w:ind w:firstLine="540"/>
        <w:jc w:val="both"/>
      </w:pPr>
      <w:r>
        <w:t>В перечень видов дополнительно оплачиваемых работ могут включаться проверка письменных работ, заведование кабинетами, лабораториями и др., руководство предметно-цикловыми комиссиями и другие виды работ.</w:t>
      </w:r>
    </w:p>
    <w:p w:rsidR="00151414" w:rsidRDefault="00151414">
      <w:pPr>
        <w:pStyle w:val="ConsPlusNormal"/>
        <w:spacing w:before="200"/>
        <w:ind w:firstLine="540"/>
        <w:jc w:val="both"/>
      </w:pPr>
      <w:r>
        <w:t>7.6. Работникам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Размер указанной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51414" w:rsidRDefault="00151414">
      <w:pPr>
        <w:pStyle w:val="ConsPlusNormal"/>
        <w:spacing w:before="200"/>
        <w:ind w:firstLine="540"/>
        <w:jc w:val="both"/>
      </w:pPr>
      <w:r>
        <w:t xml:space="preserve">7.7.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42" w:history="1">
        <w:r>
          <w:rPr>
            <w:color w:val="0000FF"/>
          </w:rPr>
          <w:t>статьей 153</w:t>
        </w:r>
      </w:hyperlink>
      <w:r>
        <w:t xml:space="preserve"> Трудового кодекса Российской Федерации.</w:t>
      </w:r>
    </w:p>
    <w:p w:rsidR="00151414" w:rsidRDefault="00151414">
      <w:pPr>
        <w:pStyle w:val="ConsPlusNormal"/>
        <w:spacing w:before="200"/>
        <w:ind w:firstLine="540"/>
        <w:jc w:val="both"/>
      </w:pPr>
      <w:proofErr w:type="gramStart"/>
      <w:r>
        <w:t>При этом работникам, получающим оклад (должностной оклад), оплата труда в выходные и нерабочие праздничные дни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w:t>
      </w:r>
      <w:proofErr w:type="gramEnd"/>
      <w:r>
        <w:t xml:space="preserve">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51414" w:rsidRDefault="00151414">
      <w:pPr>
        <w:pStyle w:val="ConsPlusNormal"/>
        <w:spacing w:before="200"/>
        <w:ind w:firstLine="540"/>
        <w:jc w:val="both"/>
      </w:pPr>
      <w:r>
        <w:t xml:space="preserve">Конкретные </w:t>
      </w:r>
      <w:proofErr w:type="gramStart"/>
      <w:r>
        <w:t>размеры оплаты труда</w:t>
      </w:r>
      <w:proofErr w:type="gramEnd"/>
      <w:r>
        <w:t xml:space="preserve"> в выходной или нерабочий праздничный день устанавливаются коллективным договором, локальным нормативным актом, трудовым договором.</w:t>
      </w:r>
    </w:p>
    <w:p w:rsidR="00151414" w:rsidRDefault="00151414">
      <w:pPr>
        <w:pStyle w:val="ConsPlusNormal"/>
        <w:spacing w:before="200"/>
        <w:ind w:firstLine="540"/>
        <w:jc w:val="both"/>
      </w:pPr>
      <w:r>
        <w:t xml:space="preserve">7.8.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w:t>
      </w:r>
      <w:proofErr w:type="gramStart"/>
      <w:r>
        <w:t>размеры оплаты труда</w:t>
      </w:r>
      <w:proofErr w:type="gramEnd"/>
      <w:r>
        <w:t xml:space="preserve"> сверхурочной работы определяются коллективным договором, локальным нормативным актом или трудовым договором.</w:t>
      </w:r>
    </w:p>
    <w:p w:rsidR="00151414" w:rsidRDefault="00151414">
      <w:pPr>
        <w:pStyle w:val="ConsPlusNormal"/>
        <w:spacing w:before="200"/>
        <w:ind w:firstLine="540"/>
        <w:jc w:val="both"/>
      </w:pPr>
      <w:r>
        <w:t xml:space="preserve">7.9. </w:t>
      </w:r>
      <w:proofErr w:type="gramStart"/>
      <w:r>
        <w:t xml:space="preserve">В соответствии со </w:t>
      </w:r>
      <w:hyperlink r:id="rId43" w:history="1">
        <w:r>
          <w:rPr>
            <w:color w:val="0000FF"/>
          </w:rPr>
          <w:t>статьей 350</w:t>
        </w:r>
      </w:hyperlink>
      <w:r>
        <w:t xml:space="preserve">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с их согласия может устанавливаться дежурство на дому.</w:t>
      </w:r>
      <w:proofErr w:type="gramEnd"/>
    </w:p>
    <w:p w:rsidR="00151414" w:rsidRDefault="00151414">
      <w:pPr>
        <w:pStyle w:val="ConsPlusNormal"/>
        <w:spacing w:before="200"/>
        <w:ind w:firstLine="540"/>
        <w:jc w:val="both"/>
      </w:pPr>
      <w:proofErr w:type="gramStart"/>
      <w:r>
        <w:t xml:space="preserve">Особенности режима и учета рабочего времени при осуществлении дежурства на дому устанавливаются с учетом </w:t>
      </w:r>
      <w:hyperlink r:id="rId44" w:history="1">
        <w:r>
          <w:rPr>
            <w:color w:val="0000FF"/>
          </w:rPr>
          <w:t>Положения</w:t>
        </w:r>
      </w:hyperlink>
      <w: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w:t>
      </w:r>
      <w:proofErr w:type="gramEnd"/>
      <w:r>
        <w:t xml:space="preserve"> медицинскими работниками медицинских организаций дежурств на дому".</w:t>
      </w:r>
    </w:p>
    <w:p w:rsidR="00151414" w:rsidRDefault="00151414">
      <w:pPr>
        <w:pStyle w:val="ConsPlusNormal"/>
        <w:jc w:val="both"/>
      </w:pPr>
    </w:p>
    <w:p w:rsidR="00151414" w:rsidRDefault="00151414">
      <w:pPr>
        <w:pStyle w:val="ConsPlusNormal"/>
        <w:jc w:val="center"/>
        <w:outlineLvl w:val="1"/>
      </w:pPr>
      <w:bookmarkStart w:id="3" w:name="P436"/>
      <w:bookmarkEnd w:id="3"/>
      <w:r>
        <w:t>8. Порядок и условия установления выплат</w:t>
      </w:r>
    </w:p>
    <w:p w:rsidR="00151414" w:rsidRDefault="00151414">
      <w:pPr>
        <w:pStyle w:val="ConsPlusNormal"/>
        <w:jc w:val="center"/>
      </w:pPr>
      <w:r>
        <w:t>стимулирующего характера</w:t>
      </w:r>
    </w:p>
    <w:p w:rsidR="00151414" w:rsidRDefault="00151414">
      <w:pPr>
        <w:pStyle w:val="ConsPlusNormal"/>
        <w:jc w:val="both"/>
      </w:pPr>
    </w:p>
    <w:p w:rsidR="00151414" w:rsidRDefault="00151414">
      <w:pPr>
        <w:pStyle w:val="ConsPlusNormal"/>
        <w:ind w:firstLine="540"/>
        <w:jc w:val="both"/>
      </w:pPr>
      <w:r>
        <w:t>8.1. Работникам медицинских организаций устанавливаются следующие выплаты стимулирующего характера:</w:t>
      </w:r>
    </w:p>
    <w:p w:rsidR="00151414" w:rsidRDefault="00151414">
      <w:pPr>
        <w:pStyle w:val="ConsPlusNormal"/>
        <w:spacing w:before="200"/>
        <w:ind w:firstLine="540"/>
        <w:jc w:val="both"/>
      </w:pPr>
      <w:r>
        <w:lastRenderedPageBreak/>
        <w:t>- надбавка за квалификационную категорию;</w:t>
      </w:r>
    </w:p>
    <w:p w:rsidR="00151414" w:rsidRDefault="00151414">
      <w:pPr>
        <w:pStyle w:val="ConsPlusNormal"/>
        <w:spacing w:before="200"/>
        <w:ind w:firstLine="540"/>
        <w:jc w:val="both"/>
      </w:pPr>
      <w:r>
        <w:t>- надбавка за работу в сельской местности и малых городах;</w:t>
      </w:r>
    </w:p>
    <w:p w:rsidR="00151414" w:rsidRDefault="00151414">
      <w:pPr>
        <w:pStyle w:val="ConsPlusNormal"/>
        <w:spacing w:before="200"/>
        <w:ind w:firstLine="540"/>
        <w:jc w:val="both"/>
      </w:pPr>
      <w:r>
        <w:t>- надбавка за специфику работы медицинских организаций;</w:t>
      </w:r>
    </w:p>
    <w:p w:rsidR="00151414" w:rsidRDefault="00151414">
      <w:pPr>
        <w:pStyle w:val="ConsPlusNormal"/>
        <w:spacing w:before="200"/>
        <w:ind w:firstLine="540"/>
        <w:jc w:val="both"/>
      </w:pPr>
      <w:r>
        <w:t>- надбавка за стаж непрерывной работы в медицинских организациях;</w:t>
      </w:r>
    </w:p>
    <w:p w:rsidR="00151414" w:rsidRDefault="00151414">
      <w:pPr>
        <w:pStyle w:val="ConsPlusNormal"/>
        <w:spacing w:before="200"/>
        <w:ind w:firstLine="540"/>
        <w:jc w:val="both"/>
      </w:pPr>
      <w:r>
        <w:t>- ежемесячные выплаты за дефицитность (профильность, социальную востребованность).</w:t>
      </w:r>
    </w:p>
    <w:p w:rsidR="00151414" w:rsidRDefault="00151414">
      <w:pPr>
        <w:pStyle w:val="ConsPlusNormal"/>
        <w:spacing w:before="200"/>
        <w:ind w:firstLine="540"/>
        <w:jc w:val="both"/>
      </w:pPr>
      <w:r>
        <w:t>8.1.1. Надбавка к должностному окладу за квалификационную категорию устанавливается медицинским и педагогическим работникам с целью их стимулирования к повышению профессиональной квалификации.</w:t>
      </w:r>
    </w:p>
    <w:p w:rsidR="00151414" w:rsidRDefault="00151414">
      <w:pPr>
        <w:pStyle w:val="ConsPlusNormal"/>
        <w:spacing w:before="200"/>
        <w:ind w:firstLine="540"/>
        <w:jc w:val="both"/>
      </w:pPr>
      <w:r>
        <w:t>Размеры надбавки к должностному окладу за квалификационную категорию руководителям, врачебному персоналу медицинских организаций:</w:t>
      </w:r>
    </w:p>
    <w:p w:rsidR="00151414" w:rsidRDefault="00151414">
      <w:pPr>
        <w:pStyle w:val="ConsPlusNormal"/>
        <w:spacing w:before="200"/>
        <w:ind w:firstLine="540"/>
        <w:jc w:val="both"/>
      </w:pPr>
      <w:r>
        <w:t>- при наличии высшей квалификационной категории - 0,25;</w:t>
      </w:r>
    </w:p>
    <w:p w:rsidR="00151414" w:rsidRDefault="00151414">
      <w:pPr>
        <w:pStyle w:val="ConsPlusNormal"/>
        <w:spacing w:before="200"/>
        <w:ind w:firstLine="540"/>
        <w:jc w:val="both"/>
      </w:pPr>
      <w:r>
        <w:t>- при наличии первой квалификационной категории - 0,15;</w:t>
      </w:r>
    </w:p>
    <w:p w:rsidR="00151414" w:rsidRDefault="00151414">
      <w:pPr>
        <w:pStyle w:val="ConsPlusNormal"/>
        <w:spacing w:before="200"/>
        <w:ind w:firstLine="540"/>
        <w:jc w:val="both"/>
      </w:pPr>
      <w:r>
        <w:t>- при наличии второй квалификационной категории - 0,05.</w:t>
      </w:r>
    </w:p>
    <w:p w:rsidR="00151414" w:rsidRDefault="00151414">
      <w:pPr>
        <w:pStyle w:val="ConsPlusNormal"/>
        <w:spacing w:before="200"/>
        <w:ind w:firstLine="540"/>
        <w:jc w:val="both"/>
      </w:pPr>
      <w:r>
        <w:t>Размеры надбавки к должностному окладу за квалификационную категорию главной медицинской сестре (главной акушерке, главному фельдшеру), среднему медицинскому персоналу медицинских организаций:</w:t>
      </w:r>
    </w:p>
    <w:p w:rsidR="00151414" w:rsidRDefault="00151414">
      <w:pPr>
        <w:pStyle w:val="ConsPlusNormal"/>
        <w:spacing w:before="200"/>
        <w:ind w:firstLine="540"/>
        <w:jc w:val="both"/>
      </w:pPr>
      <w:r>
        <w:t>- при наличии высшей квалификационной категории - 0,30;</w:t>
      </w:r>
    </w:p>
    <w:p w:rsidR="00151414" w:rsidRDefault="00151414">
      <w:pPr>
        <w:pStyle w:val="ConsPlusNormal"/>
        <w:spacing w:before="200"/>
        <w:ind w:firstLine="540"/>
        <w:jc w:val="both"/>
      </w:pPr>
      <w:r>
        <w:t>- при наличии первой квалификационной категории - 0,20;</w:t>
      </w:r>
    </w:p>
    <w:p w:rsidR="00151414" w:rsidRDefault="00151414">
      <w:pPr>
        <w:pStyle w:val="ConsPlusNormal"/>
        <w:spacing w:before="200"/>
        <w:ind w:firstLine="540"/>
        <w:jc w:val="both"/>
      </w:pPr>
      <w:r>
        <w:t>- при наличии второй квалификационной категории - 0,10.</w:t>
      </w:r>
    </w:p>
    <w:p w:rsidR="00151414" w:rsidRDefault="00151414">
      <w:pPr>
        <w:pStyle w:val="ConsPlusNormal"/>
        <w:spacing w:before="200"/>
        <w:ind w:firstLine="540"/>
        <w:jc w:val="both"/>
      </w:pPr>
      <w:r>
        <w:t>Размеры надбавки к должностному окладу за квалификационную категорию педагогическим работникам медицинских организаций:</w:t>
      </w:r>
    </w:p>
    <w:p w:rsidR="00151414" w:rsidRDefault="00151414">
      <w:pPr>
        <w:pStyle w:val="ConsPlusNormal"/>
        <w:spacing w:before="200"/>
        <w:ind w:firstLine="540"/>
        <w:jc w:val="both"/>
      </w:pPr>
      <w:r>
        <w:t>- при наличии высшей квалификационной категории - 0,20;</w:t>
      </w:r>
    </w:p>
    <w:p w:rsidR="00151414" w:rsidRDefault="00151414">
      <w:pPr>
        <w:pStyle w:val="ConsPlusNormal"/>
        <w:spacing w:before="200"/>
        <w:ind w:firstLine="540"/>
        <w:jc w:val="both"/>
      </w:pPr>
      <w:r>
        <w:t>- при наличии первой квалификационной категории - 0,10.</w:t>
      </w:r>
    </w:p>
    <w:p w:rsidR="00151414" w:rsidRDefault="00151414">
      <w:pPr>
        <w:pStyle w:val="ConsPlusNormal"/>
        <w:spacing w:before="200"/>
        <w:ind w:firstLine="540"/>
        <w:jc w:val="both"/>
      </w:pPr>
      <w:r>
        <w:t>8.1.2. Надбавка руководителям и специалистам за работу в медицинской организации (структурном подразделении медицинской организации), расположенной в сельской местности и малых городах (города с численностью населения до 25 тысяч человек), устанавливается в размере 25 процентов должностного оклада.</w:t>
      </w:r>
    </w:p>
    <w:p w:rsidR="00151414" w:rsidRDefault="00151414">
      <w:pPr>
        <w:pStyle w:val="ConsPlusNormal"/>
        <w:spacing w:before="200"/>
        <w:ind w:firstLine="540"/>
        <w:jc w:val="both"/>
      </w:pPr>
      <w:r>
        <w:t>8.1.3. Размеры надбавок к должностному окладу за специфику работы медицинских организаций:</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39"/>
      </w:tblGrid>
      <w:tr w:rsidR="00151414">
        <w:tc>
          <w:tcPr>
            <w:tcW w:w="6803" w:type="dxa"/>
          </w:tcPr>
          <w:p w:rsidR="00151414" w:rsidRDefault="00151414">
            <w:pPr>
              <w:pStyle w:val="ConsPlusNormal"/>
              <w:jc w:val="center"/>
            </w:pPr>
            <w:r>
              <w:t>Наименование надбавки</w:t>
            </w:r>
          </w:p>
        </w:tc>
        <w:tc>
          <w:tcPr>
            <w:tcW w:w="2239" w:type="dxa"/>
          </w:tcPr>
          <w:p w:rsidR="00151414" w:rsidRDefault="00151414">
            <w:pPr>
              <w:pStyle w:val="ConsPlusNormal"/>
              <w:jc w:val="center"/>
            </w:pPr>
            <w:r>
              <w:t>Размер надбавки к должностному окладу</w:t>
            </w:r>
          </w:p>
        </w:tc>
      </w:tr>
      <w:tr w:rsidR="00151414">
        <w:tc>
          <w:tcPr>
            <w:tcW w:w="6803" w:type="dxa"/>
          </w:tcPr>
          <w:p w:rsidR="00151414" w:rsidRDefault="00151414">
            <w:pPr>
              <w:pStyle w:val="ConsPlusNormal"/>
              <w:jc w:val="center"/>
            </w:pPr>
            <w:r>
              <w:t>1</w:t>
            </w:r>
          </w:p>
        </w:tc>
        <w:tc>
          <w:tcPr>
            <w:tcW w:w="2239" w:type="dxa"/>
          </w:tcPr>
          <w:p w:rsidR="00151414" w:rsidRDefault="00151414">
            <w:pPr>
              <w:pStyle w:val="ConsPlusNormal"/>
              <w:jc w:val="center"/>
            </w:pPr>
            <w:r>
              <w:t>2</w:t>
            </w:r>
          </w:p>
        </w:tc>
      </w:tr>
      <w:tr w:rsidR="00151414">
        <w:tblPrEx>
          <w:tblBorders>
            <w:insideH w:val="nil"/>
          </w:tblBorders>
        </w:tblPrEx>
        <w:tc>
          <w:tcPr>
            <w:tcW w:w="6803" w:type="dxa"/>
            <w:tcBorders>
              <w:bottom w:val="nil"/>
            </w:tcBorders>
          </w:tcPr>
          <w:p w:rsidR="00151414" w:rsidRDefault="00151414">
            <w:pPr>
              <w:pStyle w:val="ConsPlusNormal"/>
            </w:pPr>
            <w:r>
              <w:t>Надбавка работникам станций и отделений переливания крови:</w:t>
            </w:r>
          </w:p>
        </w:tc>
        <w:tc>
          <w:tcPr>
            <w:tcW w:w="2239" w:type="dxa"/>
            <w:tcBorders>
              <w:bottom w:val="nil"/>
            </w:tcBorders>
          </w:tcPr>
          <w:p w:rsidR="00151414" w:rsidRDefault="00151414">
            <w:pPr>
              <w:pStyle w:val="ConsPlusNormal"/>
            </w:pPr>
          </w:p>
        </w:tc>
      </w:tr>
      <w:tr w:rsidR="00151414">
        <w:tblPrEx>
          <w:tblBorders>
            <w:insideH w:val="nil"/>
          </w:tblBorders>
        </w:tblPrEx>
        <w:tc>
          <w:tcPr>
            <w:tcW w:w="6803" w:type="dxa"/>
            <w:tcBorders>
              <w:top w:val="nil"/>
              <w:bottom w:val="nil"/>
            </w:tcBorders>
          </w:tcPr>
          <w:p w:rsidR="00151414" w:rsidRDefault="00151414">
            <w:pPr>
              <w:pStyle w:val="ConsPlusNormal"/>
            </w:pPr>
            <w:r>
              <w:t>- врачебному персоналу</w:t>
            </w:r>
          </w:p>
        </w:tc>
        <w:tc>
          <w:tcPr>
            <w:tcW w:w="2239" w:type="dxa"/>
            <w:tcBorders>
              <w:top w:val="nil"/>
              <w:bottom w:val="nil"/>
            </w:tcBorders>
          </w:tcPr>
          <w:p w:rsidR="00151414" w:rsidRDefault="00151414">
            <w:pPr>
              <w:pStyle w:val="ConsPlusNormal"/>
              <w:jc w:val="center"/>
            </w:pPr>
            <w:r>
              <w:t>0,7</w:t>
            </w:r>
          </w:p>
        </w:tc>
      </w:tr>
      <w:tr w:rsidR="00151414">
        <w:tblPrEx>
          <w:tblBorders>
            <w:insideH w:val="nil"/>
          </w:tblBorders>
        </w:tblPrEx>
        <w:tc>
          <w:tcPr>
            <w:tcW w:w="6803" w:type="dxa"/>
            <w:tcBorders>
              <w:top w:val="nil"/>
            </w:tcBorders>
          </w:tcPr>
          <w:p w:rsidR="00151414" w:rsidRDefault="00151414">
            <w:pPr>
              <w:pStyle w:val="ConsPlusNormal"/>
            </w:pPr>
            <w:r>
              <w:t>- другим работникам</w:t>
            </w:r>
          </w:p>
        </w:tc>
        <w:tc>
          <w:tcPr>
            <w:tcW w:w="2239" w:type="dxa"/>
            <w:tcBorders>
              <w:top w:val="nil"/>
            </w:tcBorders>
          </w:tcPr>
          <w:p w:rsidR="00151414" w:rsidRDefault="00151414">
            <w:pPr>
              <w:pStyle w:val="ConsPlusNormal"/>
              <w:jc w:val="center"/>
            </w:pPr>
            <w:r>
              <w:t>0,5</w:t>
            </w:r>
          </w:p>
        </w:tc>
      </w:tr>
      <w:tr w:rsidR="00151414">
        <w:tc>
          <w:tcPr>
            <w:tcW w:w="6803" w:type="dxa"/>
          </w:tcPr>
          <w:p w:rsidR="00151414" w:rsidRDefault="00151414">
            <w:pPr>
              <w:pStyle w:val="ConsPlusNormal"/>
            </w:pPr>
            <w:r>
              <w:t>Надбавка руководителям и специалистам государственного бюджетного учреждения здравоохранения Ярославской области "Областной центр медицинской профилактики"</w:t>
            </w:r>
          </w:p>
        </w:tc>
        <w:tc>
          <w:tcPr>
            <w:tcW w:w="2239" w:type="dxa"/>
          </w:tcPr>
          <w:p w:rsidR="00151414" w:rsidRDefault="00151414">
            <w:pPr>
              <w:pStyle w:val="ConsPlusNormal"/>
              <w:jc w:val="center"/>
            </w:pPr>
            <w:r>
              <w:t>0,3</w:t>
            </w:r>
          </w:p>
        </w:tc>
      </w:tr>
    </w:tbl>
    <w:p w:rsidR="00151414" w:rsidRDefault="00151414">
      <w:pPr>
        <w:pStyle w:val="ConsPlusNormal"/>
        <w:jc w:val="both"/>
      </w:pPr>
    </w:p>
    <w:p w:rsidR="00151414" w:rsidRDefault="00151414">
      <w:pPr>
        <w:pStyle w:val="ConsPlusNormal"/>
        <w:ind w:firstLine="540"/>
        <w:jc w:val="both"/>
      </w:pPr>
      <w:r>
        <w:t>8.1.4. Работникам медицинских организаций устанавливается надбавка к окладу (должностному окладу) за стаж непрерывной работы в медицинских организациях в следующих размерах:</w:t>
      </w:r>
    </w:p>
    <w:p w:rsidR="00151414" w:rsidRDefault="00151414">
      <w:pPr>
        <w:pStyle w:val="ConsPlusNormal"/>
        <w:spacing w:before="200"/>
        <w:ind w:firstLine="540"/>
        <w:jc w:val="both"/>
      </w:pPr>
      <w:proofErr w:type="gramStart"/>
      <w:r>
        <w:lastRenderedPageBreak/>
        <w:t>- врачам (старшим врачам), среднему и младшему медицинскому персоналу медицинских организаций и водителям, в том числе состоящим в штате автотранспортных подразделений, выездных бригад станций (отделений) скорой медицинской помощи, врачам, среднему и младшему медицинскому персоналу и водителям выездных бригад отделений плановой и экстренной консультативной медицинской помощи (отделений санитарной авиации), бригад экстренного реагирования и бригад специализированной медицинской помощи постоянной готовности центров медицины катастроф</w:t>
      </w:r>
      <w:proofErr w:type="gramEnd"/>
      <w:r>
        <w:t xml:space="preserve"> при стаже работы:</w:t>
      </w:r>
    </w:p>
    <w:p w:rsidR="00151414" w:rsidRDefault="00151414">
      <w:pPr>
        <w:pStyle w:val="ConsPlusNormal"/>
        <w:spacing w:before="200"/>
        <w:ind w:firstLine="540"/>
        <w:jc w:val="both"/>
      </w:pPr>
      <w:r>
        <w:t>от 3 до 5 лет - 15 процентов;</w:t>
      </w:r>
    </w:p>
    <w:p w:rsidR="00151414" w:rsidRDefault="00151414">
      <w:pPr>
        <w:pStyle w:val="ConsPlusNormal"/>
        <w:spacing w:before="200"/>
        <w:ind w:firstLine="540"/>
        <w:jc w:val="both"/>
      </w:pPr>
      <w:r>
        <w:t>от 5 до 7 лет - 40 процентов;</w:t>
      </w:r>
    </w:p>
    <w:p w:rsidR="00151414" w:rsidRDefault="00151414">
      <w:pPr>
        <w:pStyle w:val="ConsPlusNormal"/>
        <w:spacing w:before="200"/>
        <w:ind w:firstLine="540"/>
        <w:jc w:val="both"/>
      </w:pPr>
      <w:r>
        <w:t>свыше 7 лет - 65 процентов;</w:t>
      </w:r>
    </w:p>
    <w:p w:rsidR="00151414" w:rsidRDefault="00151414">
      <w:pPr>
        <w:pStyle w:val="ConsPlusNormal"/>
        <w:spacing w:before="200"/>
        <w:ind w:firstLine="540"/>
        <w:jc w:val="both"/>
      </w:pPr>
      <w:r>
        <w:t xml:space="preserve">- заведующим терапевтическими и педиатрическими отделениями поликлиник, а также врачам-терапевтам участковым и врачам-педиатрам участковым, старшим медицинским сестрам и медицинским </w:t>
      </w:r>
      <w:proofErr w:type="gramStart"/>
      <w:r>
        <w:t>сестрам</w:t>
      </w:r>
      <w:proofErr w:type="gramEnd"/>
      <w:r>
        <w:t xml:space="preserve"> участковым терапевтических и педиатрических территориальных участков; </w:t>
      </w:r>
      <w:proofErr w:type="gramStart"/>
      <w:r>
        <w:t>заведующим отделений</w:t>
      </w:r>
      <w:proofErr w:type="gramEnd"/>
      <w:r>
        <w:t xml:space="preserve"> общей врачебной практики, а также врачам общей практики (семейным врачам), старшим медицинским сестрам и медицинским сестрам врачей общей практики (семейных врачей), врачам пунктов (отделений) медицинской помощи на дому, врачам-фтизиатрам, врачам-педиатрам и среднему медицинскому персоналу противотуберкулезных медицинских организаций (подразделений), работающему на фтизиатрических участках по обслуживанию взрослого и детского населения; врачам и среднему медицинскому персоналу участковых больниц и амбулаторий, расположенных в сельской местности, среднему медицинскому персоналу фельдшерско-акушерских пунктов, фельдшерам, работающим на территориальных терапевтических и педиатрических участках в поликлиниках и поликлинических отделениях, при стаже работы:</w:t>
      </w:r>
    </w:p>
    <w:p w:rsidR="00151414" w:rsidRDefault="00151414">
      <w:pPr>
        <w:pStyle w:val="ConsPlusNormal"/>
        <w:spacing w:before="200"/>
        <w:ind w:firstLine="540"/>
        <w:jc w:val="both"/>
      </w:pPr>
      <w:r>
        <w:t>от 3 до 5 лет - 10 процентов;</w:t>
      </w:r>
    </w:p>
    <w:p w:rsidR="00151414" w:rsidRDefault="00151414">
      <w:pPr>
        <w:pStyle w:val="ConsPlusNormal"/>
        <w:spacing w:before="200"/>
        <w:ind w:firstLine="540"/>
        <w:jc w:val="both"/>
      </w:pPr>
      <w:r>
        <w:t>от 5 до 7 лет - 20 процентов;</w:t>
      </w:r>
    </w:p>
    <w:p w:rsidR="00151414" w:rsidRDefault="00151414">
      <w:pPr>
        <w:pStyle w:val="ConsPlusNormal"/>
        <w:spacing w:before="200"/>
        <w:ind w:firstLine="540"/>
        <w:jc w:val="both"/>
      </w:pPr>
      <w:r>
        <w:t>свыше 7 лет - 40 процентов;</w:t>
      </w:r>
    </w:p>
    <w:p w:rsidR="00151414" w:rsidRDefault="00151414">
      <w:pPr>
        <w:pStyle w:val="ConsPlusNormal"/>
        <w:spacing w:before="200"/>
        <w:ind w:firstLine="540"/>
        <w:jc w:val="both"/>
      </w:pPr>
      <w:r>
        <w:t>- врачам-терапевтам участковым цеховых врачебных участков, среднему медицинскому персоналу цеховых врачебных участков и домов сестринского ухода при стаже работы:</w:t>
      </w:r>
    </w:p>
    <w:p w:rsidR="00151414" w:rsidRDefault="00151414">
      <w:pPr>
        <w:pStyle w:val="ConsPlusNormal"/>
        <w:spacing w:before="200"/>
        <w:ind w:firstLine="540"/>
        <w:jc w:val="both"/>
      </w:pPr>
      <w:r>
        <w:t>от 3 до 5 лет - 10 процентов;</w:t>
      </w:r>
    </w:p>
    <w:p w:rsidR="00151414" w:rsidRDefault="00151414">
      <w:pPr>
        <w:pStyle w:val="ConsPlusNormal"/>
        <w:spacing w:before="200"/>
        <w:ind w:firstLine="540"/>
        <w:jc w:val="both"/>
      </w:pPr>
      <w:r>
        <w:t>от 5 до 7 лет - 15 процентов;</w:t>
      </w:r>
    </w:p>
    <w:p w:rsidR="00151414" w:rsidRDefault="00151414">
      <w:pPr>
        <w:pStyle w:val="ConsPlusNormal"/>
        <w:spacing w:before="200"/>
        <w:ind w:firstLine="540"/>
        <w:jc w:val="both"/>
      </w:pPr>
      <w:r>
        <w:t>свыше 7 лет - 17 процентов;</w:t>
      </w:r>
    </w:p>
    <w:p w:rsidR="00151414" w:rsidRDefault="00151414">
      <w:pPr>
        <w:pStyle w:val="ConsPlusNormal"/>
        <w:spacing w:before="200"/>
        <w:ind w:firstLine="540"/>
        <w:jc w:val="both"/>
      </w:pPr>
      <w:r>
        <w:t>- остальным работникам медицинских организаций при стаже работы:</w:t>
      </w:r>
    </w:p>
    <w:p w:rsidR="00151414" w:rsidRDefault="00151414">
      <w:pPr>
        <w:pStyle w:val="ConsPlusNormal"/>
        <w:spacing w:before="200"/>
        <w:ind w:firstLine="540"/>
        <w:jc w:val="both"/>
      </w:pPr>
      <w:r>
        <w:t>от 3 до 5 лет - 3 процента;</w:t>
      </w:r>
    </w:p>
    <w:p w:rsidR="00151414" w:rsidRDefault="00151414">
      <w:pPr>
        <w:pStyle w:val="ConsPlusNormal"/>
        <w:spacing w:before="200"/>
        <w:ind w:firstLine="540"/>
        <w:jc w:val="both"/>
      </w:pPr>
      <w:r>
        <w:t>от 5 до 7 лет - 5 процентов;</w:t>
      </w:r>
    </w:p>
    <w:p w:rsidR="00151414" w:rsidRDefault="00151414">
      <w:pPr>
        <w:pStyle w:val="ConsPlusNormal"/>
        <w:spacing w:before="200"/>
        <w:ind w:firstLine="540"/>
        <w:jc w:val="both"/>
      </w:pPr>
      <w:r>
        <w:t>свыше 7 лет - 10 процентов.</w:t>
      </w:r>
    </w:p>
    <w:p w:rsidR="00151414" w:rsidRDefault="00151414">
      <w:pPr>
        <w:pStyle w:val="ConsPlusNormal"/>
        <w:spacing w:before="200"/>
        <w:ind w:firstLine="540"/>
        <w:jc w:val="both"/>
      </w:pPr>
      <w:r>
        <w:t>В стаж работы, дающий право на получение надбавки к должностному окладу (окладу) за стаж непрерывной работы в медицинских организациях, включаются:</w:t>
      </w:r>
    </w:p>
    <w:p w:rsidR="00151414" w:rsidRDefault="00151414">
      <w:pPr>
        <w:pStyle w:val="ConsPlusNormal"/>
        <w:spacing w:before="200"/>
        <w:ind w:firstLine="540"/>
        <w:jc w:val="both"/>
      </w:pPr>
      <w:r>
        <w:t>- время работы в медицинских организациях;</w:t>
      </w:r>
    </w:p>
    <w:p w:rsidR="00151414" w:rsidRDefault="00151414">
      <w:pPr>
        <w:pStyle w:val="ConsPlusNormal"/>
        <w:spacing w:before="200"/>
        <w:ind w:firstLine="540"/>
        <w:jc w:val="both"/>
      </w:pPr>
      <w:proofErr w:type="gramStart"/>
      <w:r>
        <w:t>- время работы (службы) на должностях медицинских работников в медицинских организациях федеральных органов исполнительной власти, в которых законодательством предусмотрена военная и приравненная к ней служба (Министерство внутренних дел Российской Федерации, Федеральная служба безопасности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Служба внешней разведки Российской Федерации и т.д.);</w:t>
      </w:r>
      <w:proofErr w:type="gramEnd"/>
    </w:p>
    <w:p w:rsidR="00151414" w:rsidRDefault="00151414">
      <w:pPr>
        <w:pStyle w:val="ConsPlusNormal"/>
        <w:spacing w:before="200"/>
        <w:ind w:firstLine="540"/>
        <w:jc w:val="both"/>
      </w:pPr>
      <w:r>
        <w:t>- время работы в медицинских организациях и учреждениях социальной защиты населения стран Содружества Независимых Государств, а также республик, входивших в состав СССР до 01.01.1992;</w:t>
      </w:r>
    </w:p>
    <w:p w:rsidR="00151414" w:rsidRDefault="00151414">
      <w:pPr>
        <w:pStyle w:val="ConsPlusNormal"/>
        <w:spacing w:before="200"/>
        <w:ind w:firstLine="540"/>
        <w:jc w:val="both"/>
      </w:pPr>
      <w:r>
        <w:t xml:space="preserve">- время работы на должностях медицинских работников в организациях и их структурных </w:t>
      </w:r>
      <w:r>
        <w:lastRenderedPageBreak/>
        <w:t>подразделениях, входящих в систему Федеральной службы по надзору в сфере защиты прав потребителей и благополучия человека, а также организациях (учреждениях) социального обслуживания и их структурных подразделениях;</w:t>
      </w:r>
    </w:p>
    <w:p w:rsidR="00151414" w:rsidRDefault="00151414">
      <w:pPr>
        <w:pStyle w:val="ConsPlusNormal"/>
        <w:spacing w:before="200"/>
        <w:ind w:firstLine="540"/>
        <w:jc w:val="both"/>
      </w:pPr>
      <w:r>
        <w:t>- время работы на должностях медицинских работников в Общероссийской общественной организации "Российский Красный Крест" и ее подразделениях;</w:t>
      </w:r>
    </w:p>
    <w:p w:rsidR="00151414" w:rsidRDefault="00151414">
      <w:pPr>
        <w:pStyle w:val="ConsPlusNormal"/>
        <w:spacing w:before="200"/>
        <w:ind w:firstLine="540"/>
        <w:jc w:val="both"/>
      </w:pPr>
      <w:r>
        <w:t>- время нахождения в отпуске по уходу за ребенком до достижения им возраста трех лет, если данному периоду предшествовала работа, дающая право на установление надбавки за стаж непрерывной работы в медицинских организациях;</w:t>
      </w:r>
    </w:p>
    <w:p w:rsidR="00151414" w:rsidRDefault="00151414">
      <w:pPr>
        <w:pStyle w:val="ConsPlusNormal"/>
        <w:spacing w:before="200"/>
        <w:ind w:firstLine="540"/>
        <w:jc w:val="both"/>
      </w:pPr>
      <w:proofErr w:type="gramStart"/>
      <w:r>
        <w:t xml:space="preserve">- время нахождения граждан в соответствии со </w:t>
      </w:r>
      <w:hyperlink r:id="rId45" w:history="1">
        <w:r>
          <w:rPr>
            <w:color w:val="0000FF"/>
          </w:rPr>
          <w:t>статьями 10</w:t>
        </w:r>
      </w:hyperlink>
      <w:r>
        <w:t xml:space="preserve"> и </w:t>
      </w:r>
      <w:hyperlink r:id="rId46" w:history="1">
        <w:r>
          <w:rPr>
            <w:color w:val="0000FF"/>
          </w:rPr>
          <w:t>23</w:t>
        </w:r>
      </w:hyperlink>
      <w:r>
        <w:t xml:space="preserve"> Федерального закона от 27 мая 1998 года N 76-ФЗ "О статусе военнослужащих" на военной службе по контракту (из расчета один день военной службы за один день работы), на военной службе по призыву (из расчета один день военной службы за два дня работы).</w:t>
      </w:r>
      <w:proofErr w:type="gramEnd"/>
    </w:p>
    <w:p w:rsidR="00151414" w:rsidRDefault="00151414">
      <w:pPr>
        <w:pStyle w:val="ConsPlusNormal"/>
        <w:spacing w:before="200"/>
        <w:ind w:firstLine="540"/>
        <w:jc w:val="both"/>
      </w:pPr>
      <w:proofErr w:type="gramStart"/>
      <w:r>
        <w:t>В исключительных случаях стаж работы может быть восстановлен по решению департамента здравоохранения и фармации Ярославской области и Ярославской областной организации профессионального союза работников здравоохранения Российской Федерации.</w:t>
      </w:r>
      <w:proofErr w:type="gramEnd"/>
    </w:p>
    <w:p w:rsidR="00151414" w:rsidRDefault="00151414">
      <w:pPr>
        <w:pStyle w:val="ConsPlusNormal"/>
        <w:spacing w:before="200"/>
        <w:ind w:firstLine="540"/>
        <w:jc w:val="both"/>
      </w:pPr>
      <w:r>
        <w:t xml:space="preserve">8.1.5. </w:t>
      </w:r>
      <w:proofErr w:type="gramStart"/>
      <w:r>
        <w:t>В целях привлечения медицинских работников в медицинские организации для работы в отдельных должностях (дефицитных) за счет средств медицинской организации работникам устанавливается ежемесячная надбавка (выплата) за дефицитность в следующих размерах:</w:t>
      </w:r>
      <w:proofErr w:type="gramEnd"/>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39"/>
      </w:tblGrid>
      <w:tr w:rsidR="00151414">
        <w:tc>
          <w:tcPr>
            <w:tcW w:w="6803" w:type="dxa"/>
          </w:tcPr>
          <w:p w:rsidR="00151414" w:rsidRDefault="00151414">
            <w:pPr>
              <w:pStyle w:val="ConsPlusNormal"/>
              <w:jc w:val="center"/>
            </w:pPr>
            <w:r>
              <w:t>Категория работников</w:t>
            </w:r>
          </w:p>
        </w:tc>
        <w:tc>
          <w:tcPr>
            <w:tcW w:w="2239" w:type="dxa"/>
          </w:tcPr>
          <w:p w:rsidR="00151414" w:rsidRDefault="00151414">
            <w:pPr>
              <w:pStyle w:val="ConsPlusNormal"/>
              <w:jc w:val="center"/>
            </w:pPr>
            <w:r>
              <w:t>Размер надбавки (выплаты), рублей</w:t>
            </w:r>
          </w:p>
        </w:tc>
      </w:tr>
      <w:tr w:rsidR="00151414">
        <w:tc>
          <w:tcPr>
            <w:tcW w:w="6803" w:type="dxa"/>
          </w:tcPr>
          <w:p w:rsidR="00151414" w:rsidRDefault="00151414">
            <w:pPr>
              <w:pStyle w:val="ConsPlusNormal"/>
              <w:jc w:val="center"/>
            </w:pPr>
            <w:r>
              <w:t>1</w:t>
            </w:r>
          </w:p>
        </w:tc>
        <w:tc>
          <w:tcPr>
            <w:tcW w:w="2239" w:type="dxa"/>
          </w:tcPr>
          <w:p w:rsidR="00151414" w:rsidRDefault="00151414">
            <w:pPr>
              <w:pStyle w:val="ConsPlusNormal"/>
              <w:jc w:val="center"/>
            </w:pPr>
            <w:r>
              <w:t>2</w:t>
            </w:r>
          </w:p>
        </w:tc>
      </w:tr>
      <w:tr w:rsidR="00151414">
        <w:tc>
          <w:tcPr>
            <w:tcW w:w="9042" w:type="dxa"/>
            <w:gridSpan w:val="2"/>
          </w:tcPr>
          <w:p w:rsidR="00151414" w:rsidRDefault="00151414">
            <w:pPr>
              <w:pStyle w:val="ConsPlusNormal"/>
              <w:jc w:val="center"/>
            </w:pPr>
            <w:r>
              <w:t xml:space="preserve">1. Выплаты работникам </w:t>
            </w:r>
            <w:proofErr w:type="gramStart"/>
            <w:r>
              <w:t>регионального</w:t>
            </w:r>
            <w:proofErr w:type="gramEnd"/>
            <w:r>
              <w:t xml:space="preserve"> и первичных сосудистых центров, участвующих в реализации мероприятий по профилактике, диагностике и лечению больных, страдающих сердечно-сосудистыми заболеваниями</w:t>
            </w:r>
          </w:p>
        </w:tc>
      </w:tr>
      <w:tr w:rsidR="00151414">
        <w:tc>
          <w:tcPr>
            <w:tcW w:w="6803" w:type="dxa"/>
          </w:tcPr>
          <w:p w:rsidR="00151414" w:rsidRDefault="00151414">
            <w:pPr>
              <w:pStyle w:val="ConsPlusNormal"/>
            </w:pPr>
            <w:r>
              <w:t xml:space="preserve">Руководитель центра, врач-нейрохирург операционного блока, врач-нейрохирург нейрохирургического отделения, врач - </w:t>
            </w:r>
            <w:proofErr w:type="gramStart"/>
            <w:r>
              <w:t>сердечно-сосудистый</w:t>
            </w:r>
            <w:proofErr w:type="gramEnd"/>
            <w:r>
              <w:t xml:space="preserve"> хирург, врач-рентгенолог, использующий рентгенохирургические методы диагностики и лечения</w:t>
            </w:r>
          </w:p>
        </w:tc>
        <w:tc>
          <w:tcPr>
            <w:tcW w:w="2239" w:type="dxa"/>
          </w:tcPr>
          <w:p w:rsidR="00151414" w:rsidRDefault="00151414">
            <w:pPr>
              <w:pStyle w:val="ConsPlusNormal"/>
              <w:jc w:val="center"/>
            </w:pPr>
            <w:r>
              <w:t>8000</w:t>
            </w:r>
          </w:p>
        </w:tc>
      </w:tr>
      <w:tr w:rsidR="00151414">
        <w:tc>
          <w:tcPr>
            <w:tcW w:w="6803" w:type="dxa"/>
          </w:tcPr>
          <w:p w:rsidR="00151414" w:rsidRDefault="00151414">
            <w:pPr>
              <w:pStyle w:val="ConsPlusNormal"/>
            </w:pPr>
            <w:r>
              <w:t>Врач - анестезиолог-реаниматолог палат реанимации и интенсивной терапии кардиологического отделения и неврологического отделения для больных с острыми нарушениями мозгового кровообращения, врач - анестезиолог-реаниматолог отделения анестезиологии-реанимации</w:t>
            </w:r>
          </w:p>
        </w:tc>
        <w:tc>
          <w:tcPr>
            <w:tcW w:w="2239" w:type="dxa"/>
          </w:tcPr>
          <w:p w:rsidR="00151414" w:rsidRDefault="00151414">
            <w:pPr>
              <w:pStyle w:val="ConsPlusNormal"/>
              <w:jc w:val="center"/>
            </w:pPr>
            <w:r>
              <w:t>12500</w:t>
            </w:r>
          </w:p>
        </w:tc>
      </w:tr>
      <w:tr w:rsidR="00151414">
        <w:tc>
          <w:tcPr>
            <w:tcW w:w="6803" w:type="dxa"/>
          </w:tcPr>
          <w:p w:rsidR="00151414" w:rsidRDefault="00151414">
            <w:pPr>
              <w:pStyle w:val="ConsPlusNormal"/>
            </w:pPr>
            <w:r>
              <w:t>Логопед, медицинский психолог</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Врач клинической лабораторной диагностики, средний медицинский персонал</w:t>
            </w:r>
          </w:p>
        </w:tc>
        <w:tc>
          <w:tcPr>
            <w:tcW w:w="2239" w:type="dxa"/>
          </w:tcPr>
          <w:p w:rsidR="00151414" w:rsidRDefault="00151414">
            <w:pPr>
              <w:pStyle w:val="ConsPlusNormal"/>
              <w:jc w:val="center"/>
            </w:pPr>
            <w:r>
              <w:t>1000</w:t>
            </w:r>
          </w:p>
        </w:tc>
      </w:tr>
      <w:tr w:rsidR="00151414">
        <w:tc>
          <w:tcPr>
            <w:tcW w:w="6803" w:type="dxa"/>
          </w:tcPr>
          <w:p w:rsidR="00151414" w:rsidRDefault="00151414">
            <w:pPr>
              <w:pStyle w:val="ConsPlusNormal"/>
            </w:pPr>
            <w:r>
              <w:t>Врачи других специальностей</w:t>
            </w:r>
          </w:p>
        </w:tc>
        <w:tc>
          <w:tcPr>
            <w:tcW w:w="2239" w:type="dxa"/>
          </w:tcPr>
          <w:p w:rsidR="00151414" w:rsidRDefault="00151414">
            <w:pPr>
              <w:pStyle w:val="ConsPlusNormal"/>
              <w:jc w:val="center"/>
            </w:pPr>
            <w:r>
              <w:t>2000</w:t>
            </w:r>
          </w:p>
        </w:tc>
      </w:tr>
      <w:tr w:rsidR="00151414">
        <w:tc>
          <w:tcPr>
            <w:tcW w:w="9042" w:type="dxa"/>
            <w:gridSpan w:val="2"/>
          </w:tcPr>
          <w:p w:rsidR="00151414" w:rsidRDefault="00151414">
            <w:pPr>
              <w:pStyle w:val="ConsPlusNormal"/>
              <w:jc w:val="center"/>
            </w:pPr>
            <w:r>
              <w:t>2. Выплаты медицинскому персоналу бригад экстренного реагирования, бригад специализированной медицинской помощи постоянной готовности, отделения экстренной и планово-консультативной помощи и оперативно-диспетчерского отдела территориальных центров медицины катастроф</w:t>
            </w:r>
          </w:p>
        </w:tc>
      </w:tr>
      <w:tr w:rsidR="00151414">
        <w:tc>
          <w:tcPr>
            <w:tcW w:w="6803" w:type="dxa"/>
          </w:tcPr>
          <w:p w:rsidR="00151414" w:rsidRDefault="00151414">
            <w:pPr>
              <w:pStyle w:val="ConsPlusNormal"/>
            </w:pPr>
            <w:r>
              <w:t>Врач, в том числе заведующий отделением, начальник отделения</w:t>
            </w:r>
          </w:p>
        </w:tc>
        <w:tc>
          <w:tcPr>
            <w:tcW w:w="2239" w:type="dxa"/>
          </w:tcPr>
          <w:p w:rsidR="00151414" w:rsidRDefault="00151414">
            <w:pPr>
              <w:pStyle w:val="ConsPlusNormal"/>
              <w:jc w:val="center"/>
            </w:pPr>
            <w:r>
              <w:t>8500</w:t>
            </w:r>
          </w:p>
        </w:tc>
      </w:tr>
      <w:tr w:rsidR="00151414">
        <w:tc>
          <w:tcPr>
            <w:tcW w:w="6803" w:type="dxa"/>
          </w:tcPr>
          <w:p w:rsidR="00151414" w:rsidRDefault="00151414">
            <w:pPr>
              <w:pStyle w:val="ConsPlusNormal"/>
            </w:pPr>
            <w:r>
              <w:t>Фельдшер, в том числе старший фельдшер, фельдшер по приему вызовов и передаче их выездным бригадам</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Медицинская сестра, медицинская сестра по приему вызовов и передаче их выездным бригадам</w:t>
            </w:r>
          </w:p>
        </w:tc>
        <w:tc>
          <w:tcPr>
            <w:tcW w:w="2239" w:type="dxa"/>
          </w:tcPr>
          <w:p w:rsidR="00151414" w:rsidRDefault="00151414">
            <w:pPr>
              <w:pStyle w:val="ConsPlusNormal"/>
              <w:jc w:val="center"/>
            </w:pPr>
            <w:r>
              <w:t>2000</w:t>
            </w:r>
          </w:p>
        </w:tc>
      </w:tr>
      <w:tr w:rsidR="00151414">
        <w:tc>
          <w:tcPr>
            <w:tcW w:w="6803" w:type="dxa"/>
          </w:tcPr>
          <w:p w:rsidR="00151414" w:rsidRDefault="00151414">
            <w:pPr>
              <w:pStyle w:val="ConsPlusNormal"/>
            </w:pPr>
            <w:r>
              <w:t>Санитар</w:t>
            </w:r>
          </w:p>
        </w:tc>
        <w:tc>
          <w:tcPr>
            <w:tcW w:w="2239" w:type="dxa"/>
          </w:tcPr>
          <w:p w:rsidR="00151414" w:rsidRDefault="00151414">
            <w:pPr>
              <w:pStyle w:val="ConsPlusNormal"/>
              <w:jc w:val="center"/>
            </w:pPr>
            <w:r>
              <w:t>1000</w:t>
            </w:r>
          </w:p>
        </w:tc>
      </w:tr>
      <w:tr w:rsidR="00151414">
        <w:tc>
          <w:tcPr>
            <w:tcW w:w="9042" w:type="dxa"/>
            <w:gridSpan w:val="2"/>
          </w:tcPr>
          <w:p w:rsidR="00151414" w:rsidRDefault="00151414">
            <w:pPr>
              <w:pStyle w:val="ConsPlusNormal"/>
              <w:jc w:val="center"/>
            </w:pPr>
            <w:r>
              <w:lastRenderedPageBreak/>
              <w:t>3. Выплаты медицинским работникам бригад скорой психиатрической помощи психиатрических больниц</w:t>
            </w:r>
          </w:p>
        </w:tc>
      </w:tr>
      <w:tr w:rsidR="00151414">
        <w:tc>
          <w:tcPr>
            <w:tcW w:w="6803" w:type="dxa"/>
          </w:tcPr>
          <w:p w:rsidR="00151414" w:rsidRDefault="00151414">
            <w:pPr>
              <w:pStyle w:val="ConsPlusNormal"/>
            </w:pPr>
            <w:r>
              <w:t>Врач, в том числе заведующий отделением, начальник отделения</w:t>
            </w:r>
          </w:p>
        </w:tc>
        <w:tc>
          <w:tcPr>
            <w:tcW w:w="2239" w:type="dxa"/>
          </w:tcPr>
          <w:p w:rsidR="00151414" w:rsidRDefault="00151414">
            <w:pPr>
              <w:pStyle w:val="ConsPlusNormal"/>
              <w:jc w:val="center"/>
            </w:pPr>
            <w:r>
              <w:t>8500</w:t>
            </w:r>
          </w:p>
        </w:tc>
      </w:tr>
      <w:tr w:rsidR="00151414">
        <w:tc>
          <w:tcPr>
            <w:tcW w:w="6803" w:type="dxa"/>
          </w:tcPr>
          <w:p w:rsidR="00151414" w:rsidRDefault="00151414">
            <w:pPr>
              <w:pStyle w:val="ConsPlusNormal"/>
            </w:pPr>
            <w:r>
              <w:t>Фельдшер, в том числе старший фельдшер, фельдшер по приему вызовов и передаче их выездным бригадам</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Медицинская сестра, медицинская сестра по приему вызовов и передаче их выездным бригадам</w:t>
            </w:r>
          </w:p>
        </w:tc>
        <w:tc>
          <w:tcPr>
            <w:tcW w:w="2239" w:type="dxa"/>
          </w:tcPr>
          <w:p w:rsidR="00151414" w:rsidRDefault="00151414">
            <w:pPr>
              <w:pStyle w:val="ConsPlusNormal"/>
              <w:jc w:val="center"/>
            </w:pPr>
            <w:r>
              <w:t>2000</w:t>
            </w:r>
          </w:p>
        </w:tc>
      </w:tr>
      <w:tr w:rsidR="00151414">
        <w:tc>
          <w:tcPr>
            <w:tcW w:w="6803" w:type="dxa"/>
          </w:tcPr>
          <w:p w:rsidR="00151414" w:rsidRDefault="00151414">
            <w:pPr>
              <w:pStyle w:val="ConsPlusNormal"/>
            </w:pPr>
            <w:r>
              <w:t>Санитар</w:t>
            </w:r>
          </w:p>
        </w:tc>
        <w:tc>
          <w:tcPr>
            <w:tcW w:w="2239" w:type="dxa"/>
          </w:tcPr>
          <w:p w:rsidR="00151414" w:rsidRDefault="00151414">
            <w:pPr>
              <w:pStyle w:val="ConsPlusNormal"/>
              <w:jc w:val="center"/>
            </w:pPr>
            <w:r>
              <w:t>1000</w:t>
            </w:r>
          </w:p>
        </w:tc>
      </w:tr>
      <w:tr w:rsidR="00151414">
        <w:tc>
          <w:tcPr>
            <w:tcW w:w="9042" w:type="dxa"/>
            <w:gridSpan w:val="2"/>
          </w:tcPr>
          <w:p w:rsidR="00151414" w:rsidRDefault="00151414">
            <w:pPr>
              <w:pStyle w:val="ConsPlusNormal"/>
              <w:jc w:val="center"/>
            </w:pPr>
            <w:r>
              <w:t>4. Выплаты медицинским работникам отделений и станций скорой медицинской помощи</w:t>
            </w:r>
          </w:p>
        </w:tc>
      </w:tr>
      <w:tr w:rsidR="00151414">
        <w:tc>
          <w:tcPr>
            <w:tcW w:w="6803" w:type="dxa"/>
          </w:tcPr>
          <w:p w:rsidR="00151414" w:rsidRDefault="00151414">
            <w:pPr>
              <w:pStyle w:val="ConsPlusNormal"/>
            </w:pPr>
            <w:r>
              <w:t>Главный врач, заместитель главного врача по лечебной работе</w:t>
            </w:r>
          </w:p>
        </w:tc>
        <w:tc>
          <w:tcPr>
            <w:tcW w:w="2239" w:type="dxa"/>
          </w:tcPr>
          <w:p w:rsidR="00151414" w:rsidRDefault="00151414">
            <w:pPr>
              <w:pStyle w:val="ConsPlusNormal"/>
              <w:jc w:val="center"/>
            </w:pPr>
            <w:r>
              <w:t>8500</w:t>
            </w:r>
          </w:p>
        </w:tc>
      </w:tr>
      <w:tr w:rsidR="00151414">
        <w:tc>
          <w:tcPr>
            <w:tcW w:w="6803" w:type="dxa"/>
          </w:tcPr>
          <w:p w:rsidR="00151414" w:rsidRDefault="00151414">
            <w:pPr>
              <w:pStyle w:val="ConsPlusNormal"/>
            </w:pPr>
            <w:r>
              <w:t>Врач (включая старшего врача, заведующего подстанцией)</w:t>
            </w:r>
          </w:p>
        </w:tc>
        <w:tc>
          <w:tcPr>
            <w:tcW w:w="2239" w:type="dxa"/>
          </w:tcPr>
          <w:p w:rsidR="00151414" w:rsidRDefault="00151414">
            <w:pPr>
              <w:pStyle w:val="ConsPlusNormal"/>
              <w:jc w:val="center"/>
            </w:pPr>
            <w:r>
              <w:t>8500</w:t>
            </w:r>
          </w:p>
        </w:tc>
      </w:tr>
      <w:tr w:rsidR="00151414">
        <w:tc>
          <w:tcPr>
            <w:tcW w:w="6803" w:type="dxa"/>
          </w:tcPr>
          <w:p w:rsidR="00151414" w:rsidRDefault="00151414">
            <w:pPr>
              <w:pStyle w:val="ConsPlusNormal"/>
            </w:pPr>
            <w:r>
              <w:t>Врач, работающий в сельской местности и малых городах</w:t>
            </w:r>
          </w:p>
        </w:tc>
        <w:tc>
          <w:tcPr>
            <w:tcW w:w="2239" w:type="dxa"/>
          </w:tcPr>
          <w:p w:rsidR="00151414" w:rsidRDefault="00151414">
            <w:pPr>
              <w:pStyle w:val="ConsPlusNormal"/>
              <w:jc w:val="center"/>
            </w:pPr>
            <w:r>
              <w:t>11000</w:t>
            </w:r>
          </w:p>
        </w:tc>
      </w:tr>
      <w:tr w:rsidR="00151414">
        <w:tc>
          <w:tcPr>
            <w:tcW w:w="6803" w:type="dxa"/>
          </w:tcPr>
          <w:p w:rsidR="00151414" w:rsidRDefault="00151414">
            <w:pPr>
              <w:pStyle w:val="ConsPlusNormal"/>
            </w:pPr>
            <w:r>
              <w:t>Главная медицинская сестра</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Фельдшер (включая старшего фельдшера, фельдшера по приему вызовов и передаче их выездным бригадам, акушерку)</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Фельдшер (включая старшего фельдшера, фельдшера по приему вызовов и передаче их выездным бригадам, акушерку), работающий в сельской местности и малых городах</w:t>
            </w:r>
          </w:p>
        </w:tc>
        <w:tc>
          <w:tcPr>
            <w:tcW w:w="2239" w:type="dxa"/>
          </w:tcPr>
          <w:p w:rsidR="00151414" w:rsidRDefault="00151414">
            <w:pPr>
              <w:pStyle w:val="ConsPlusNormal"/>
              <w:jc w:val="center"/>
            </w:pPr>
            <w:r>
              <w:t>4500</w:t>
            </w:r>
          </w:p>
        </w:tc>
      </w:tr>
      <w:tr w:rsidR="00151414">
        <w:tc>
          <w:tcPr>
            <w:tcW w:w="6803" w:type="dxa"/>
          </w:tcPr>
          <w:p w:rsidR="00151414" w:rsidRDefault="00151414">
            <w:pPr>
              <w:pStyle w:val="ConsPlusNormal"/>
            </w:pPr>
            <w:r>
              <w:t>Медицинская сестра (включая медицинскую сестру по приему вызовов и передаче их выездным бригадам)</w:t>
            </w:r>
          </w:p>
        </w:tc>
        <w:tc>
          <w:tcPr>
            <w:tcW w:w="2239" w:type="dxa"/>
          </w:tcPr>
          <w:p w:rsidR="00151414" w:rsidRDefault="00151414">
            <w:pPr>
              <w:pStyle w:val="ConsPlusNormal"/>
              <w:jc w:val="center"/>
            </w:pPr>
            <w:r>
              <w:t>2000</w:t>
            </w:r>
          </w:p>
        </w:tc>
      </w:tr>
      <w:tr w:rsidR="00151414">
        <w:tc>
          <w:tcPr>
            <w:tcW w:w="6803" w:type="dxa"/>
          </w:tcPr>
          <w:p w:rsidR="00151414" w:rsidRDefault="00151414">
            <w:pPr>
              <w:pStyle w:val="ConsPlusNormal"/>
            </w:pPr>
            <w:r>
              <w:t>Медицинская сестра (включая медицинскую сестру по приему вызовов и передаче их выездным бригадам), работающая в сельской местности и малых городах</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Медицинский статистик, медицинский регистратор стола справок, фармацевт</w:t>
            </w:r>
          </w:p>
        </w:tc>
        <w:tc>
          <w:tcPr>
            <w:tcW w:w="2239" w:type="dxa"/>
          </w:tcPr>
          <w:p w:rsidR="00151414" w:rsidRDefault="00151414">
            <w:pPr>
              <w:pStyle w:val="ConsPlusNormal"/>
              <w:jc w:val="center"/>
            </w:pPr>
            <w:r>
              <w:t>2000</w:t>
            </w:r>
          </w:p>
        </w:tc>
      </w:tr>
      <w:tr w:rsidR="00151414">
        <w:tc>
          <w:tcPr>
            <w:tcW w:w="6803" w:type="dxa"/>
          </w:tcPr>
          <w:p w:rsidR="00151414" w:rsidRDefault="00151414">
            <w:pPr>
              <w:pStyle w:val="ConsPlusNormal"/>
            </w:pPr>
            <w:r>
              <w:t>Санитар по сопровождению больных</w:t>
            </w:r>
          </w:p>
        </w:tc>
        <w:tc>
          <w:tcPr>
            <w:tcW w:w="2239" w:type="dxa"/>
          </w:tcPr>
          <w:p w:rsidR="00151414" w:rsidRDefault="00151414">
            <w:pPr>
              <w:pStyle w:val="ConsPlusNormal"/>
              <w:jc w:val="center"/>
            </w:pPr>
            <w:r>
              <w:t>1000</w:t>
            </w:r>
          </w:p>
        </w:tc>
      </w:tr>
      <w:tr w:rsidR="00151414">
        <w:tc>
          <w:tcPr>
            <w:tcW w:w="9042" w:type="dxa"/>
            <w:gridSpan w:val="2"/>
          </w:tcPr>
          <w:p w:rsidR="00151414" w:rsidRDefault="00151414">
            <w:pPr>
              <w:pStyle w:val="ConsPlusNormal"/>
              <w:jc w:val="center"/>
            </w:pPr>
            <w:r>
              <w:t>5. Выплаты медицинским работникам, оказывающим первичную медико-санитарную помощь</w:t>
            </w:r>
          </w:p>
        </w:tc>
      </w:tr>
      <w:tr w:rsidR="00151414">
        <w:tc>
          <w:tcPr>
            <w:tcW w:w="9042" w:type="dxa"/>
            <w:gridSpan w:val="2"/>
          </w:tcPr>
          <w:p w:rsidR="00151414" w:rsidRDefault="00151414">
            <w:pPr>
              <w:pStyle w:val="ConsPlusNormal"/>
              <w:jc w:val="center"/>
            </w:pPr>
            <w:r>
              <w:t>5.1. Выплаты медицинским работникам, оказывающим первичную врачебную медико-санитарную помощь</w:t>
            </w:r>
          </w:p>
        </w:tc>
      </w:tr>
      <w:tr w:rsidR="00151414">
        <w:tc>
          <w:tcPr>
            <w:tcW w:w="6803" w:type="dxa"/>
          </w:tcPr>
          <w:p w:rsidR="00151414" w:rsidRDefault="00151414">
            <w:pPr>
              <w:pStyle w:val="ConsPlusNormal"/>
            </w:pPr>
            <w:r>
              <w:t>Врач-терапевт участковый, врач-педиатр участковый, врач общей практики (семейный врач)</w:t>
            </w:r>
          </w:p>
        </w:tc>
        <w:tc>
          <w:tcPr>
            <w:tcW w:w="2239" w:type="dxa"/>
          </w:tcPr>
          <w:p w:rsidR="00151414" w:rsidRDefault="00151414">
            <w:pPr>
              <w:pStyle w:val="ConsPlusNormal"/>
              <w:jc w:val="center"/>
            </w:pPr>
            <w:r>
              <w:t>7500</w:t>
            </w:r>
          </w:p>
        </w:tc>
      </w:tr>
      <w:tr w:rsidR="00151414">
        <w:tc>
          <w:tcPr>
            <w:tcW w:w="6803" w:type="dxa"/>
          </w:tcPr>
          <w:p w:rsidR="00151414" w:rsidRDefault="00151414">
            <w:pPr>
              <w:pStyle w:val="ConsPlusNormal"/>
            </w:pPr>
            <w:r>
              <w:t>Медицинская сестра участковая врача-терапевта участкового, врача-педиатра участкового, врача общей практики (семейного врача)</w:t>
            </w:r>
          </w:p>
        </w:tc>
        <w:tc>
          <w:tcPr>
            <w:tcW w:w="2239" w:type="dxa"/>
          </w:tcPr>
          <w:p w:rsidR="00151414" w:rsidRDefault="00151414">
            <w:pPr>
              <w:pStyle w:val="ConsPlusNormal"/>
              <w:jc w:val="center"/>
            </w:pPr>
            <w:r>
              <w:t>3000</w:t>
            </w:r>
          </w:p>
        </w:tc>
      </w:tr>
      <w:tr w:rsidR="00151414">
        <w:tc>
          <w:tcPr>
            <w:tcW w:w="9042" w:type="dxa"/>
            <w:gridSpan w:val="2"/>
          </w:tcPr>
          <w:p w:rsidR="00151414" w:rsidRDefault="00151414">
            <w:pPr>
              <w:pStyle w:val="ConsPlusNormal"/>
              <w:jc w:val="center"/>
            </w:pPr>
            <w:r>
              <w:t>5.2. Выплаты врачам общей практики в муниципальных образованиях области с численностью менее 100 тысяч человек</w:t>
            </w:r>
          </w:p>
        </w:tc>
      </w:tr>
      <w:tr w:rsidR="00151414">
        <w:tc>
          <w:tcPr>
            <w:tcW w:w="6803" w:type="dxa"/>
          </w:tcPr>
          <w:p w:rsidR="00151414" w:rsidRDefault="00151414">
            <w:pPr>
              <w:pStyle w:val="ConsPlusNormal"/>
            </w:pPr>
            <w:r>
              <w:t>Врачи общей практики</w:t>
            </w:r>
          </w:p>
        </w:tc>
        <w:tc>
          <w:tcPr>
            <w:tcW w:w="2239" w:type="dxa"/>
          </w:tcPr>
          <w:p w:rsidR="00151414" w:rsidRDefault="00151414">
            <w:pPr>
              <w:pStyle w:val="ConsPlusNormal"/>
              <w:jc w:val="center"/>
            </w:pPr>
            <w:r>
              <w:t>3000</w:t>
            </w:r>
          </w:p>
        </w:tc>
      </w:tr>
      <w:tr w:rsidR="00151414">
        <w:tc>
          <w:tcPr>
            <w:tcW w:w="9042" w:type="dxa"/>
            <w:gridSpan w:val="2"/>
          </w:tcPr>
          <w:p w:rsidR="00151414" w:rsidRDefault="00151414">
            <w:pPr>
              <w:pStyle w:val="ConsPlusNormal"/>
              <w:jc w:val="center"/>
            </w:pPr>
            <w:r>
              <w:t>5.3. Выплаты медицинским работникам, оказывающим первичную доврачебную медико-санитарную помощь</w:t>
            </w:r>
          </w:p>
        </w:tc>
      </w:tr>
      <w:tr w:rsidR="00151414">
        <w:tc>
          <w:tcPr>
            <w:tcW w:w="6803" w:type="dxa"/>
          </w:tcPr>
          <w:p w:rsidR="00151414" w:rsidRDefault="00151414">
            <w:pPr>
              <w:pStyle w:val="ConsPlusNormal"/>
            </w:pPr>
            <w:r>
              <w:t>Фельдшер, акушерка, медицинская сестра</w:t>
            </w:r>
          </w:p>
        </w:tc>
        <w:tc>
          <w:tcPr>
            <w:tcW w:w="2239" w:type="dxa"/>
          </w:tcPr>
          <w:p w:rsidR="00151414" w:rsidRDefault="00151414">
            <w:pPr>
              <w:pStyle w:val="ConsPlusNormal"/>
              <w:jc w:val="center"/>
            </w:pPr>
            <w:r>
              <w:t>1500</w:t>
            </w:r>
          </w:p>
        </w:tc>
      </w:tr>
      <w:tr w:rsidR="00151414">
        <w:tc>
          <w:tcPr>
            <w:tcW w:w="9042" w:type="dxa"/>
            <w:gridSpan w:val="2"/>
          </w:tcPr>
          <w:p w:rsidR="00151414" w:rsidRDefault="00151414">
            <w:pPr>
              <w:pStyle w:val="ConsPlusNormal"/>
              <w:jc w:val="center"/>
            </w:pPr>
            <w:r>
              <w:t>6. Выплаты медицинским работникам, осуществляющим медицинское обслуживание обучающихся и воспитанников муниципальных и государственных образовательных учреждений Ярославской области</w:t>
            </w:r>
          </w:p>
        </w:tc>
      </w:tr>
      <w:tr w:rsidR="00151414">
        <w:tc>
          <w:tcPr>
            <w:tcW w:w="6803" w:type="dxa"/>
          </w:tcPr>
          <w:p w:rsidR="00151414" w:rsidRDefault="00151414">
            <w:pPr>
              <w:pStyle w:val="ConsPlusNormal"/>
            </w:pPr>
            <w:r>
              <w:lastRenderedPageBreak/>
              <w:t>Врачи поликлиники и амбулаторно-поликлинического отделения в составе больниц:</w:t>
            </w:r>
          </w:p>
          <w:p w:rsidR="00151414" w:rsidRDefault="00151414">
            <w:pPr>
              <w:pStyle w:val="ConsPlusNormal"/>
            </w:pPr>
            <w:r>
              <w:t>- заведующий терапевтическим отделением - врач-терапевт подростковый, заведующий отделением - врач-педиатр и врач-педиатр отделения организации медицинской помощи детям в образовательных учреждениях;</w:t>
            </w:r>
          </w:p>
          <w:p w:rsidR="00151414" w:rsidRDefault="00151414">
            <w:pPr>
              <w:pStyle w:val="ConsPlusNormal"/>
            </w:pPr>
            <w:r>
              <w:t>- врач-терапевт подростковый;</w:t>
            </w:r>
          </w:p>
          <w:p w:rsidR="00151414" w:rsidRDefault="00151414">
            <w:pPr>
              <w:pStyle w:val="ConsPlusNormal"/>
            </w:pPr>
            <w:proofErr w:type="gramStart"/>
            <w:r>
              <w:t>- врач-педиатр (для обеспечения работы в учреждениях дошкольного, начального общего, основного общего, среднего (полного) общего, специального (коррекционного) образования, начального и среднего профессионального образования)</w:t>
            </w:r>
            <w:proofErr w:type="gramEnd"/>
          </w:p>
        </w:tc>
        <w:tc>
          <w:tcPr>
            <w:tcW w:w="2239" w:type="dxa"/>
          </w:tcPr>
          <w:p w:rsidR="00151414" w:rsidRDefault="00151414">
            <w:pPr>
              <w:pStyle w:val="ConsPlusNormal"/>
              <w:jc w:val="center"/>
            </w:pPr>
            <w:r>
              <w:t>4500</w:t>
            </w:r>
          </w:p>
        </w:tc>
      </w:tr>
      <w:tr w:rsidR="00151414">
        <w:tc>
          <w:tcPr>
            <w:tcW w:w="6803" w:type="dxa"/>
          </w:tcPr>
          <w:p w:rsidR="00151414" w:rsidRDefault="00151414">
            <w:pPr>
              <w:pStyle w:val="ConsPlusNormal"/>
            </w:pPr>
            <w:r>
              <w:t>Средний медицинский персонал поликлиник и амбулаторно-поликлинических отделений в составе больниц:</w:t>
            </w:r>
          </w:p>
          <w:p w:rsidR="00151414" w:rsidRDefault="00151414">
            <w:pPr>
              <w:pStyle w:val="ConsPlusNormal"/>
            </w:pPr>
            <w:r>
              <w:t xml:space="preserve">- старшая медицинская сестра терапевтического отделения (для оказания медицинской помощи </w:t>
            </w:r>
            <w:proofErr w:type="gramStart"/>
            <w:r>
              <w:t>обучающимся</w:t>
            </w:r>
            <w:proofErr w:type="gramEnd"/>
            <w:r>
              <w:t xml:space="preserve"> учреждений начального и среднего профессионального образования);</w:t>
            </w:r>
          </w:p>
          <w:p w:rsidR="00151414" w:rsidRDefault="00151414">
            <w:pPr>
              <w:pStyle w:val="ConsPlusNormal"/>
            </w:pPr>
            <w:r>
              <w:t>- старшая медицинская сестра отделения организации медицинской помощи детям в образовательных учреждениях;</w:t>
            </w:r>
          </w:p>
          <w:p w:rsidR="00151414" w:rsidRDefault="00151414">
            <w:pPr>
              <w:pStyle w:val="ConsPlusNormal"/>
            </w:pPr>
            <w:r>
              <w:t>- медицинская сестра или фельдшер (для оказания медицинской помощи учащимся средних специальных учебных заведений, профессионально-технических, технических училищ);</w:t>
            </w:r>
          </w:p>
          <w:p w:rsidR="00151414" w:rsidRDefault="00151414">
            <w:pPr>
              <w:pStyle w:val="ConsPlusNormal"/>
            </w:pPr>
            <w:proofErr w:type="gramStart"/>
            <w:r>
              <w:t>- медицинская сестра или фельдшер (для обеспечения работы в учреждениях дошкольного, начального общего, основного общего, среднего (полного) общего, специального (коррекционного) образования, начального и среднего профессионального образования)</w:t>
            </w:r>
            <w:proofErr w:type="gramEnd"/>
          </w:p>
        </w:tc>
        <w:tc>
          <w:tcPr>
            <w:tcW w:w="2239" w:type="dxa"/>
          </w:tcPr>
          <w:p w:rsidR="00151414" w:rsidRDefault="00151414">
            <w:pPr>
              <w:pStyle w:val="ConsPlusNormal"/>
              <w:jc w:val="center"/>
            </w:pPr>
            <w:r>
              <w:t>1500</w:t>
            </w:r>
          </w:p>
        </w:tc>
      </w:tr>
      <w:tr w:rsidR="00151414">
        <w:tc>
          <w:tcPr>
            <w:tcW w:w="9042" w:type="dxa"/>
            <w:gridSpan w:val="2"/>
          </w:tcPr>
          <w:p w:rsidR="00151414" w:rsidRDefault="00151414">
            <w:pPr>
              <w:pStyle w:val="ConsPlusNormal"/>
              <w:jc w:val="center"/>
            </w:pPr>
            <w:r>
              <w:t>7. Выплаты медицинским работникам, оказывающим неонатальную и реанимационную помощь детям</w:t>
            </w:r>
          </w:p>
        </w:tc>
      </w:tr>
      <w:tr w:rsidR="00151414">
        <w:tc>
          <w:tcPr>
            <w:tcW w:w="6803" w:type="dxa"/>
          </w:tcPr>
          <w:p w:rsidR="00151414" w:rsidRDefault="00151414">
            <w:pPr>
              <w:pStyle w:val="ConsPlusNormal"/>
            </w:pPr>
            <w:r>
              <w:t>Врач - анестезиолог-реаниматолог, в том числе заведующий отделениями реанимации и анестезиологии детских больниц, отделениями реанимации и интенсивной терапии новорожденных и недоношенных детей, палатами интенсивной терапии отделений новорожденных детей, палатами интенсивной терапии отделений патологии новорожденных и недоношенных детей</w:t>
            </w:r>
          </w:p>
        </w:tc>
        <w:tc>
          <w:tcPr>
            <w:tcW w:w="2239" w:type="dxa"/>
          </w:tcPr>
          <w:p w:rsidR="00151414" w:rsidRDefault="00151414">
            <w:pPr>
              <w:pStyle w:val="ConsPlusNormal"/>
              <w:jc w:val="center"/>
            </w:pPr>
            <w:r>
              <w:t>9500</w:t>
            </w:r>
          </w:p>
        </w:tc>
      </w:tr>
      <w:tr w:rsidR="00151414">
        <w:tc>
          <w:tcPr>
            <w:tcW w:w="6803" w:type="dxa"/>
          </w:tcPr>
          <w:p w:rsidR="00151414" w:rsidRDefault="00151414">
            <w:pPr>
              <w:pStyle w:val="ConsPlusNormal"/>
            </w:pPr>
            <w:r>
              <w:t>Врач-неонатолог отделений патологии новорожденных и недоношенных детей</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Средний медицинский персонал отделений реанимации и анестезиологии детских больниц, отделений патологии новорожденных и недоношенных детей, отделений реанимации и интенсивной терапии новорожденных и недоношенных детей, палат интенсивной терапии отделений новорожденных детей, палат интенсивной терапии отделений патологии новорожденных и недоношенных детей</w:t>
            </w:r>
          </w:p>
        </w:tc>
        <w:tc>
          <w:tcPr>
            <w:tcW w:w="2239" w:type="dxa"/>
          </w:tcPr>
          <w:p w:rsidR="00151414" w:rsidRDefault="00151414">
            <w:pPr>
              <w:pStyle w:val="ConsPlusNormal"/>
              <w:jc w:val="center"/>
            </w:pPr>
            <w:r>
              <w:t>1000</w:t>
            </w:r>
          </w:p>
        </w:tc>
      </w:tr>
      <w:tr w:rsidR="00151414">
        <w:tc>
          <w:tcPr>
            <w:tcW w:w="9042" w:type="dxa"/>
            <w:gridSpan w:val="2"/>
          </w:tcPr>
          <w:p w:rsidR="00151414" w:rsidRDefault="00151414">
            <w:pPr>
              <w:pStyle w:val="ConsPlusNormal"/>
              <w:jc w:val="center"/>
            </w:pPr>
            <w:r>
              <w:t>8. Выплаты медицинским работникам отделений анестезиологии и реанимации инфекционных больниц</w:t>
            </w:r>
          </w:p>
        </w:tc>
      </w:tr>
      <w:tr w:rsidR="00151414">
        <w:tc>
          <w:tcPr>
            <w:tcW w:w="6803" w:type="dxa"/>
          </w:tcPr>
          <w:p w:rsidR="00151414" w:rsidRDefault="00151414">
            <w:pPr>
              <w:pStyle w:val="ConsPlusNormal"/>
            </w:pPr>
            <w:r>
              <w:t>Врач - анестезиолог-реаниматолог, в том числе заведующий отделением</w:t>
            </w:r>
          </w:p>
        </w:tc>
        <w:tc>
          <w:tcPr>
            <w:tcW w:w="2239" w:type="dxa"/>
          </w:tcPr>
          <w:p w:rsidR="00151414" w:rsidRDefault="00151414">
            <w:pPr>
              <w:pStyle w:val="ConsPlusNormal"/>
              <w:jc w:val="center"/>
            </w:pPr>
            <w:r>
              <w:t>6000</w:t>
            </w:r>
          </w:p>
        </w:tc>
      </w:tr>
      <w:tr w:rsidR="00151414">
        <w:tc>
          <w:tcPr>
            <w:tcW w:w="6803" w:type="dxa"/>
          </w:tcPr>
          <w:p w:rsidR="00151414" w:rsidRDefault="00151414">
            <w:pPr>
              <w:pStyle w:val="ConsPlusNormal"/>
            </w:pPr>
            <w:r>
              <w:t>Средний медицинский персонал</w:t>
            </w:r>
          </w:p>
        </w:tc>
        <w:tc>
          <w:tcPr>
            <w:tcW w:w="2239" w:type="dxa"/>
          </w:tcPr>
          <w:p w:rsidR="00151414" w:rsidRDefault="00151414">
            <w:pPr>
              <w:pStyle w:val="ConsPlusNormal"/>
              <w:jc w:val="center"/>
            </w:pPr>
            <w:r>
              <w:t>1000</w:t>
            </w:r>
          </w:p>
        </w:tc>
      </w:tr>
      <w:tr w:rsidR="00151414">
        <w:tc>
          <w:tcPr>
            <w:tcW w:w="9042" w:type="dxa"/>
            <w:gridSpan w:val="2"/>
          </w:tcPr>
          <w:p w:rsidR="00151414" w:rsidRDefault="00151414">
            <w:pPr>
              <w:pStyle w:val="ConsPlusNormal"/>
              <w:jc w:val="center"/>
            </w:pPr>
            <w:r>
              <w:t xml:space="preserve">9. Выплаты врачам - анестезиологам-реаниматологам </w:t>
            </w:r>
            <w:hyperlink w:anchor="P604" w:history="1">
              <w:r>
                <w:rPr>
                  <w:color w:val="0000FF"/>
                </w:rPr>
                <w:t>&lt;*&gt;</w:t>
              </w:r>
            </w:hyperlink>
          </w:p>
        </w:tc>
      </w:tr>
      <w:tr w:rsidR="00151414">
        <w:tc>
          <w:tcPr>
            <w:tcW w:w="6803" w:type="dxa"/>
          </w:tcPr>
          <w:p w:rsidR="00151414" w:rsidRDefault="00151414">
            <w:pPr>
              <w:pStyle w:val="ConsPlusNormal"/>
            </w:pPr>
            <w:r>
              <w:t>Врач - анестезиолог-реаниматолог, в том числе заведующий отделением</w:t>
            </w:r>
          </w:p>
        </w:tc>
        <w:tc>
          <w:tcPr>
            <w:tcW w:w="2239" w:type="dxa"/>
          </w:tcPr>
          <w:p w:rsidR="00151414" w:rsidRDefault="00151414">
            <w:pPr>
              <w:pStyle w:val="ConsPlusNormal"/>
              <w:jc w:val="center"/>
            </w:pPr>
            <w:r>
              <w:t>2500</w:t>
            </w:r>
          </w:p>
        </w:tc>
      </w:tr>
      <w:tr w:rsidR="00151414">
        <w:tc>
          <w:tcPr>
            <w:tcW w:w="9042" w:type="dxa"/>
            <w:gridSpan w:val="2"/>
          </w:tcPr>
          <w:p w:rsidR="00151414" w:rsidRDefault="00151414">
            <w:pPr>
              <w:pStyle w:val="ConsPlusNormal"/>
              <w:jc w:val="center"/>
            </w:pPr>
            <w:r>
              <w:t>10. Выплаты медицинским работникам, осуществляющим судебно-психиатрические экспертизы</w:t>
            </w:r>
          </w:p>
        </w:tc>
      </w:tr>
      <w:tr w:rsidR="00151414">
        <w:tc>
          <w:tcPr>
            <w:tcW w:w="6803" w:type="dxa"/>
          </w:tcPr>
          <w:p w:rsidR="00151414" w:rsidRDefault="00151414">
            <w:pPr>
              <w:pStyle w:val="ConsPlusNormal"/>
            </w:pPr>
            <w:r>
              <w:t>Врач - судебно-психиатрический эксперт</w:t>
            </w:r>
          </w:p>
        </w:tc>
        <w:tc>
          <w:tcPr>
            <w:tcW w:w="2239" w:type="dxa"/>
          </w:tcPr>
          <w:p w:rsidR="00151414" w:rsidRDefault="00151414">
            <w:pPr>
              <w:pStyle w:val="ConsPlusNormal"/>
              <w:jc w:val="center"/>
            </w:pPr>
            <w:r>
              <w:t>3000</w:t>
            </w:r>
          </w:p>
        </w:tc>
      </w:tr>
      <w:tr w:rsidR="00151414">
        <w:tc>
          <w:tcPr>
            <w:tcW w:w="6803" w:type="dxa"/>
          </w:tcPr>
          <w:p w:rsidR="00151414" w:rsidRDefault="00151414">
            <w:pPr>
              <w:pStyle w:val="ConsPlusNormal"/>
            </w:pPr>
            <w:r>
              <w:t>Медицинский психолог</w:t>
            </w:r>
          </w:p>
        </w:tc>
        <w:tc>
          <w:tcPr>
            <w:tcW w:w="2239" w:type="dxa"/>
          </w:tcPr>
          <w:p w:rsidR="00151414" w:rsidRDefault="00151414">
            <w:pPr>
              <w:pStyle w:val="ConsPlusNormal"/>
              <w:jc w:val="center"/>
            </w:pPr>
            <w:r>
              <w:t>3000</w:t>
            </w:r>
          </w:p>
        </w:tc>
      </w:tr>
      <w:tr w:rsidR="00151414">
        <w:tc>
          <w:tcPr>
            <w:tcW w:w="9042" w:type="dxa"/>
            <w:gridSpan w:val="2"/>
          </w:tcPr>
          <w:p w:rsidR="00151414" w:rsidRDefault="00151414">
            <w:pPr>
              <w:pStyle w:val="ConsPlusNormal"/>
              <w:jc w:val="center"/>
            </w:pPr>
            <w:r>
              <w:t xml:space="preserve">11. Выплаты молодым специалистам - врачам </w:t>
            </w:r>
            <w:hyperlink w:anchor="P605" w:history="1">
              <w:r>
                <w:rPr>
                  <w:color w:val="0000FF"/>
                </w:rPr>
                <w:t>&lt;**&gt;</w:t>
              </w:r>
            </w:hyperlink>
          </w:p>
        </w:tc>
      </w:tr>
      <w:tr w:rsidR="00151414">
        <w:tc>
          <w:tcPr>
            <w:tcW w:w="6803" w:type="dxa"/>
          </w:tcPr>
          <w:p w:rsidR="00151414" w:rsidRDefault="00151414">
            <w:pPr>
              <w:pStyle w:val="ConsPlusNormal"/>
            </w:pPr>
            <w:r>
              <w:lastRenderedPageBreak/>
              <w:t>Молодые специалисты - врачи</w:t>
            </w:r>
          </w:p>
        </w:tc>
        <w:tc>
          <w:tcPr>
            <w:tcW w:w="2239" w:type="dxa"/>
          </w:tcPr>
          <w:p w:rsidR="00151414" w:rsidRDefault="00151414">
            <w:pPr>
              <w:pStyle w:val="ConsPlusNormal"/>
              <w:jc w:val="center"/>
            </w:pPr>
            <w:r>
              <w:t>2000</w:t>
            </w:r>
          </w:p>
        </w:tc>
      </w:tr>
    </w:tbl>
    <w:p w:rsidR="00151414" w:rsidRDefault="00151414">
      <w:pPr>
        <w:pStyle w:val="ConsPlusNormal"/>
        <w:jc w:val="both"/>
      </w:pPr>
    </w:p>
    <w:p w:rsidR="00151414" w:rsidRDefault="00151414">
      <w:pPr>
        <w:pStyle w:val="ConsPlusNormal"/>
        <w:ind w:firstLine="540"/>
        <w:jc w:val="both"/>
      </w:pPr>
      <w:r>
        <w:t>--------------------------------</w:t>
      </w:r>
    </w:p>
    <w:p w:rsidR="00151414" w:rsidRDefault="00151414">
      <w:pPr>
        <w:pStyle w:val="ConsPlusNormal"/>
        <w:spacing w:before="200"/>
        <w:ind w:firstLine="540"/>
        <w:jc w:val="both"/>
      </w:pPr>
      <w:bookmarkStart w:id="4" w:name="P604"/>
      <w:bookmarkEnd w:id="4"/>
      <w:r>
        <w:t>&lt;*&gt; Выплаты устанавливаются медицинским работникам, не получающим денежные выплаты, указанные в разделах 1, 7 и 8 данной таблицы.</w:t>
      </w:r>
    </w:p>
    <w:p w:rsidR="00151414" w:rsidRDefault="00151414">
      <w:pPr>
        <w:pStyle w:val="ConsPlusNormal"/>
        <w:spacing w:before="200"/>
        <w:ind w:firstLine="540"/>
        <w:jc w:val="both"/>
      </w:pPr>
      <w:bookmarkStart w:id="5" w:name="P605"/>
      <w:bookmarkEnd w:id="5"/>
      <w:r>
        <w:t>&lt;**&gt; Предоставление доплаты к заработной плате врачам-специалистам в возрасте до 35 лет в размере 2,0 тыс. рублей в месяц в течение первых трех лет работы в медицинской организации после окончания медицинских образовательных организаций высшего образования.</w:t>
      </w:r>
    </w:p>
    <w:p w:rsidR="00151414" w:rsidRDefault="00151414">
      <w:pPr>
        <w:pStyle w:val="ConsPlusNormal"/>
        <w:jc w:val="both"/>
      </w:pPr>
    </w:p>
    <w:p w:rsidR="00151414" w:rsidRDefault="00151414">
      <w:pPr>
        <w:pStyle w:val="ConsPlusNormal"/>
        <w:ind w:firstLine="540"/>
        <w:jc w:val="both"/>
      </w:pPr>
      <w:r>
        <w:t>8.2. Выплаты стимулирующего характера работникам Ярославского медицинского колледжа.</w:t>
      </w:r>
    </w:p>
    <w:p w:rsidR="00151414" w:rsidRDefault="00151414">
      <w:pPr>
        <w:pStyle w:val="ConsPlusNormal"/>
        <w:spacing w:before="200"/>
        <w:ind w:firstLine="540"/>
        <w:jc w:val="both"/>
      </w:pPr>
      <w:r>
        <w:t>Размеры надбавки к должностному окладу за квалификационную категорию педагогическим работникам Ярославского медицинского колледжа:</w:t>
      </w:r>
    </w:p>
    <w:p w:rsidR="00151414" w:rsidRDefault="00151414">
      <w:pPr>
        <w:pStyle w:val="ConsPlusNormal"/>
        <w:spacing w:before="200"/>
        <w:ind w:firstLine="540"/>
        <w:jc w:val="both"/>
      </w:pPr>
      <w:r>
        <w:t>- при наличии высшей квалификационной категории - 0,20;</w:t>
      </w:r>
    </w:p>
    <w:p w:rsidR="00151414" w:rsidRDefault="00151414">
      <w:pPr>
        <w:pStyle w:val="ConsPlusNormal"/>
        <w:spacing w:before="200"/>
        <w:ind w:firstLine="540"/>
        <w:jc w:val="both"/>
      </w:pPr>
      <w:r>
        <w:t>- при наличии первой квалификационной категории - 0,10.</w:t>
      </w:r>
    </w:p>
    <w:p w:rsidR="00151414" w:rsidRDefault="00151414">
      <w:pPr>
        <w:pStyle w:val="ConsPlusNormal"/>
        <w:spacing w:before="200"/>
        <w:ind w:firstLine="540"/>
        <w:jc w:val="both"/>
      </w:pPr>
      <w:r>
        <w:t>Размеры надбавки к должностному окладу за стаж педагогическим работникам Ярославского медицинского колледжа:</w:t>
      </w:r>
    </w:p>
    <w:p w:rsidR="00151414" w:rsidRDefault="00151414">
      <w:pPr>
        <w:pStyle w:val="ConsPlusNormal"/>
        <w:spacing w:before="200"/>
        <w:ind w:firstLine="540"/>
        <w:jc w:val="both"/>
      </w:pPr>
      <w:r>
        <w:t>- от 0 до 10 лет - 10 процентов;</w:t>
      </w:r>
    </w:p>
    <w:p w:rsidR="00151414" w:rsidRDefault="00151414">
      <w:pPr>
        <w:pStyle w:val="ConsPlusNormal"/>
        <w:spacing w:before="200"/>
        <w:ind w:firstLine="540"/>
        <w:jc w:val="both"/>
      </w:pPr>
      <w:r>
        <w:t>- от 10 до 15 лет - 15 процентов;</w:t>
      </w:r>
    </w:p>
    <w:p w:rsidR="00151414" w:rsidRDefault="00151414">
      <w:pPr>
        <w:pStyle w:val="ConsPlusNormal"/>
        <w:spacing w:before="200"/>
        <w:ind w:firstLine="540"/>
        <w:jc w:val="both"/>
      </w:pPr>
      <w:r>
        <w:t>- свыше 15 лет - 25 процентов.</w:t>
      </w:r>
    </w:p>
    <w:p w:rsidR="00151414" w:rsidRDefault="00151414">
      <w:pPr>
        <w:pStyle w:val="ConsPlusNormal"/>
        <w:spacing w:before="200"/>
        <w:ind w:firstLine="540"/>
        <w:jc w:val="both"/>
      </w:pPr>
      <w:r>
        <w:t>Размеры надбавок за наличие ученой степени, почетного звания, надбавки педагогическим работникам Ярославского медицинского колледжа:</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39"/>
      </w:tblGrid>
      <w:tr w:rsidR="00151414">
        <w:tc>
          <w:tcPr>
            <w:tcW w:w="6803" w:type="dxa"/>
          </w:tcPr>
          <w:p w:rsidR="00151414" w:rsidRDefault="00151414">
            <w:pPr>
              <w:pStyle w:val="ConsPlusNormal"/>
              <w:jc w:val="center"/>
            </w:pPr>
            <w:r>
              <w:t>Наименование надбавки</w:t>
            </w:r>
          </w:p>
        </w:tc>
        <w:tc>
          <w:tcPr>
            <w:tcW w:w="2239" w:type="dxa"/>
          </w:tcPr>
          <w:p w:rsidR="00151414" w:rsidRDefault="00151414">
            <w:pPr>
              <w:pStyle w:val="ConsPlusNormal"/>
              <w:jc w:val="center"/>
            </w:pPr>
            <w:r>
              <w:t>Размер надбавки к должностному окладу</w:t>
            </w:r>
          </w:p>
        </w:tc>
      </w:tr>
      <w:tr w:rsidR="00151414">
        <w:tc>
          <w:tcPr>
            <w:tcW w:w="6803" w:type="dxa"/>
          </w:tcPr>
          <w:p w:rsidR="00151414" w:rsidRDefault="00151414">
            <w:pPr>
              <w:pStyle w:val="ConsPlusNormal"/>
              <w:jc w:val="center"/>
            </w:pPr>
            <w:r>
              <w:t>1</w:t>
            </w:r>
          </w:p>
        </w:tc>
        <w:tc>
          <w:tcPr>
            <w:tcW w:w="2239" w:type="dxa"/>
          </w:tcPr>
          <w:p w:rsidR="00151414" w:rsidRDefault="00151414">
            <w:pPr>
              <w:pStyle w:val="ConsPlusNormal"/>
              <w:jc w:val="center"/>
            </w:pPr>
            <w:r>
              <w:t>2</w:t>
            </w:r>
          </w:p>
        </w:tc>
      </w:tr>
      <w:tr w:rsidR="00151414">
        <w:tc>
          <w:tcPr>
            <w:tcW w:w="9042" w:type="dxa"/>
            <w:gridSpan w:val="2"/>
          </w:tcPr>
          <w:p w:rsidR="00151414" w:rsidRDefault="00151414">
            <w:pPr>
              <w:pStyle w:val="ConsPlusNormal"/>
              <w:jc w:val="center"/>
            </w:pPr>
            <w:r>
              <w:t>1. Надбавка за наличие ученой степени</w:t>
            </w:r>
          </w:p>
        </w:tc>
      </w:tr>
      <w:tr w:rsidR="00151414">
        <w:tc>
          <w:tcPr>
            <w:tcW w:w="6803" w:type="dxa"/>
          </w:tcPr>
          <w:p w:rsidR="00151414" w:rsidRDefault="00151414">
            <w:pPr>
              <w:pStyle w:val="ConsPlusNormal"/>
            </w:pPr>
            <w:r>
              <w:t>За наличие ученой степени доктора наук в соответствии с профилем выполняемой работы</w:t>
            </w:r>
          </w:p>
        </w:tc>
        <w:tc>
          <w:tcPr>
            <w:tcW w:w="2239" w:type="dxa"/>
          </w:tcPr>
          <w:p w:rsidR="00151414" w:rsidRDefault="00151414">
            <w:pPr>
              <w:pStyle w:val="ConsPlusNormal"/>
              <w:jc w:val="center"/>
            </w:pPr>
            <w:r>
              <w:t>1,1</w:t>
            </w:r>
          </w:p>
        </w:tc>
      </w:tr>
      <w:tr w:rsidR="00151414">
        <w:tc>
          <w:tcPr>
            <w:tcW w:w="6803" w:type="dxa"/>
          </w:tcPr>
          <w:p w:rsidR="00151414" w:rsidRDefault="00151414">
            <w:pPr>
              <w:pStyle w:val="ConsPlusNormal"/>
            </w:pPr>
            <w:r>
              <w:t>За наличие ученой степени кандидата наук в соответствии с профилем выполняемой работы</w:t>
            </w:r>
          </w:p>
        </w:tc>
        <w:tc>
          <w:tcPr>
            <w:tcW w:w="2239" w:type="dxa"/>
          </w:tcPr>
          <w:p w:rsidR="00151414" w:rsidRDefault="00151414">
            <w:pPr>
              <w:pStyle w:val="ConsPlusNormal"/>
              <w:jc w:val="center"/>
            </w:pPr>
            <w:r>
              <w:t>1,0</w:t>
            </w:r>
          </w:p>
        </w:tc>
      </w:tr>
      <w:tr w:rsidR="00151414">
        <w:tc>
          <w:tcPr>
            <w:tcW w:w="9042" w:type="dxa"/>
            <w:gridSpan w:val="2"/>
          </w:tcPr>
          <w:p w:rsidR="00151414" w:rsidRDefault="00151414">
            <w:pPr>
              <w:pStyle w:val="ConsPlusNormal"/>
              <w:jc w:val="center"/>
            </w:pPr>
            <w:r>
              <w:t>2. Надбавка за наличие почетного звания</w:t>
            </w:r>
          </w:p>
        </w:tc>
      </w:tr>
      <w:tr w:rsidR="00151414">
        <w:tc>
          <w:tcPr>
            <w:tcW w:w="6803" w:type="dxa"/>
          </w:tcPr>
          <w:p w:rsidR="00151414" w:rsidRDefault="00151414">
            <w:pPr>
              <w:pStyle w:val="ConsPlusNormal"/>
            </w:pPr>
            <w:r>
              <w:t>За наличие почетного звания "Почетный работник среднего профессионального образования", "Народный учитель", "Заслуженный учитель" (преподаватель, тренер и др.), "Народный врач", "Заслуженный врач", "Заслуженный работник здравоохранения Российской Федерации", "Заслуженный работник культуры"</w:t>
            </w:r>
          </w:p>
        </w:tc>
        <w:tc>
          <w:tcPr>
            <w:tcW w:w="2239" w:type="dxa"/>
          </w:tcPr>
          <w:p w:rsidR="00151414" w:rsidRDefault="00151414">
            <w:pPr>
              <w:pStyle w:val="ConsPlusNormal"/>
              <w:jc w:val="center"/>
            </w:pPr>
            <w:r>
              <w:t>1,0</w:t>
            </w:r>
          </w:p>
        </w:tc>
      </w:tr>
      <w:tr w:rsidR="00151414">
        <w:tc>
          <w:tcPr>
            <w:tcW w:w="9042" w:type="dxa"/>
            <w:gridSpan w:val="2"/>
          </w:tcPr>
          <w:p w:rsidR="00151414" w:rsidRDefault="00151414">
            <w:pPr>
              <w:pStyle w:val="ConsPlusNormal"/>
              <w:jc w:val="center"/>
            </w:pPr>
            <w:r>
              <w:t>3. Надбавка педагогическим работникам</w:t>
            </w:r>
          </w:p>
        </w:tc>
      </w:tr>
      <w:tr w:rsidR="00151414">
        <w:tc>
          <w:tcPr>
            <w:tcW w:w="6803" w:type="dxa"/>
          </w:tcPr>
          <w:p w:rsidR="00151414" w:rsidRDefault="00151414">
            <w:pPr>
              <w:pStyle w:val="ConsPlusNormal"/>
            </w:pPr>
            <w:r>
              <w:t>Педагогическим работникам колледжей</w:t>
            </w:r>
          </w:p>
        </w:tc>
        <w:tc>
          <w:tcPr>
            <w:tcW w:w="2239" w:type="dxa"/>
          </w:tcPr>
          <w:p w:rsidR="00151414" w:rsidRDefault="00151414">
            <w:pPr>
              <w:pStyle w:val="ConsPlusNormal"/>
              <w:jc w:val="center"/>
            </w:pPr>
            <w:r>
              <w:t>0,5</w:t>
            </w:r>
          </w:p>
        </w:tc>
      </w:tr>
      <w:tr w:rsidR="00151414">
        <w:tc>
          <w:tcPr>
            <w:tcW w:w="6803" w:type="dxa"/>
          </w:tcPr>
          <w:p w:rsidR="00151414" w:rsidRDefault="00151414">
            <w:pPr>
              <w:pStyle w:val="ConsPlusNormal"/>
            </w:pPr>
            <w:r>
              <w:t>Педагогическим работникам, являющимся молодыми специалистами</w:t>
            </w:r>
          </w:p>
        </w:tc>
        <w:tc>
          <w:tcPr>
            <w:tcW w:w="2239" w:type="dxa"/>
          </w:tcPr>
          <w:p w:rsidR="00151414" w:rsidRDefault="00151414">
            <w:pPr>
              <w:pStyle w:val="ConsPlusNormal"/>
              <w:jc w:val="center"/>
            </w:pPr>
            <w:r>
              <w:t>1,0</w:t>
            </w:r>
          </w:p>
        </w:tc>
      </w:tr>
    </w:tbl>
    <w:p w:rsidR="00151414" w:rsidRDefault="00151414">
      <w:pPr>
        <w:pStyle w:val="ConsPlusNormal"/>
        <w:jc w:val="both"/>
      </w:pPr>
    </w:p>
    <w:p w:rsidR="00151414" w:rsidRDefault="00151414">
      <w:pPr>
        <w:pStyle w:val="ConsPlusNormal"/>
        <w:ind w:firstLine="540"/>
        <w:jc w:val="both"/>
      </w:pPr>
      <w:r>
        <w:t>Примечания:</w:t>
      </w:r>
    </w:p>
    <w:p w:rsidR="00151414" w:rsidRDefault="00151414">
      <w:pPr>
        <w:pStyle w:val="ConsPlusNormal"/>
        <w:spacing w:before="200"/>
        <w:ind w:firstLine="540"/>
        <w:jc w:val="both"/>
      </w:pPr>
      <w:r>
        <w:t xml:space="preserve">1. </w:t>
      </w:r>
      <w:proofErr w:type="gramStart"/>
      <w:r>
        <w:t xml:space="preserve">В случаях, когда работникам предусмотрено повышение базовых окладов (базовых тарифных ставок заработной платы) по двум и более основаниям, абсолютный размер каждого повышения, </w:t>
      </w:r>
      <w:r>
        <w:lastRenderedPageBreak/>
        <w:t>установленного в процентах, исчисляется исходя из базового оклада (базовой тарифной ставки заработной платы) без учета повышения по другим основаниям.</w:t>
      </w:r>
      <w:proofErr w:type="gramEnd"/>
    </w:p>
    <w:p w:rsidR="00151414" w:rsidRDefault="00151414">
      <w:pPr>
        <w:pStyle w:val="ConsPlusNormal"/>
        <w:spacing w:before="200"/>
        <w:ind w:firstLine="540"/>
        <w:jc w:val="both"/>
      </w:pPr>
      <w:r>
        <w:t>2. Надбавка педагогическим работникам, являющимся молодыми специалистами, применяется в течение первых пяти лет работы.</w:t>
      </w:r>
    </w:p>
    <w:p w:rsidR="00151414" w:rsidRDefault="00151414">
      <w:pPr>
        <w:pStyle w:val="ConsPlusNormal"/>
        <w:jc w:val="both"/>
      </w:pPr>
    </w:p>
    <w:p w:rsidR="00151414" w:rsidRDefault="00151414">
      <w:pPr>
        <w:pStyle w:val="ConsPlusNormal"/>
        <w:ind w:firstLine="540"/>
        <w:jc w:val="both"/>
      </w:pPr>
      <w:r>
        <w:t xml:space="preserve">8.3. В </w:t>
      </w:r>
      <w:proofErr w:type="gramStart"/>
      <w:r>
        <w:t>целях</w:t>
      </w:r>
      <w:proofErr w:type="gramEnd"/>
      <w:r>
        <w:t xml:space="preserve"> стимулирования работников к качественному результату труда, а также их поощрения за выполненную работу им могут устанавливаться следующие выплаты стимулирующего характера:</w:t>
      </w:r>
    </w:p>
    <w:p w:rsidR="00151414" w:rsidRDefault="00151414">
      <w:pPr>
        <w:pStyle w:val="ConsPlusNormal"/>
        <w:spacing w:before="200"/>
        <w:ind w:firstLine="540"/>
        <w:jc w:val="both"/>
      </w:pPr>
      <w:r>
        <w:t>- выплата за интенсивность;</w:t>
      </w:r>
    </w:p>
    <w:p w:rsidR="00151414" w:rsidRDefault="00151414">
      <w:pPr>
        <w:pStyle w:val="ConsPlusNormal"/>
        <w:spacing w:before="200"/>
        <w:ind w:firstLine="540"/>
        <w:jc w:val="both"/>
      </w:pPr>
      <w:r>
        <w:t>- премиальные выплаты по итогам работы (эффективность деятельности).</w:t>
      </w:r>
    </w:p>
    <w:p w:rsidR="00151414" w:rsidRDefault="00151414">
      <w:pPr>
        <w:pStyle w:val="ConsPlusNormal"/>
        <w:spacing w:before="200"/>
        <w:ind w:firstLine="540"/>
        <w:jc w:val="both"/>
      </w:pPr>
      <w:r>
        <w:t>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w:t>
      </w:r>
    </w:p>
    <w:p w:rsidR="00151414" w:rsidRDefault="00151414">
      <w:pPr>
        <w:pStyle w:val="ConsPlusNormal"/>
        <w:spacing w:before="200"/>
        <w:ind w:firstLine="540"/>
        <w:jc w:val="both"/>
      </w:pPr>
      <w:r>
        <w:t xml:space="preserve">8.3.1. </w:t>
      </w:r>
      <w:proofErr w:type="gramStart"/>
      <w:r>
        <w:t>В целях стимулирования работников к качественному результату труда и поощрения работников за выполненную работу рекомендуется устанавливать стимулирующую надбавку к окладу (должностному окладу) за интенсивность и высокие результаты работы с учетом установленных критериев эффективности работы по показателям деятельности, позволяющим оценить результативность и качество их работы.</w:t>
      </w:r>
      <w:proofErr w:type="gramEnd"/>
    </w:p>
    <w:p w:rsidR="00151414" w:rsidRDefault="00151414">
      <w:pPr>
        <w:pStyle w:val="ConsPlusNormal"/>
        <w:spacing w:before="200"/>
        <w:ind w:firstLine="540"/>
        <w:jc w:val="both"/>
      </w:pPr>
      <w:r>
        <w:t>Размеры и условия назначения надбавки за высокие результаты работы устанавливаются коллективными договорами, локальными нормативными актами, принимаемыми с учетом мнения представительного органа работников.</w:t>
      </w:r>
    </w:p>
    <w:p w:rsidR="00151414" w:rsidRDefault="00151414">
      <w:pPr>
        <w:pStyle w:val="ConsPlusNormal"/>
        <w:spacing w:before="200"/>
        <w:ind w:firstLine="540"/>
        <w:jc w:val="both"/>
      </w:pPr>
      <w:r>
        <w:t xml:space="preserve">8.3.2. </w:t>
      </w:r>
      <w:proofErr w:type="gramStart"/>
      <w:r>
        <w:t>В целях создания условий для оплаты труда работников медицинских организаций в зависимости от результатов и качества работы, а также их заинтересованности в эффективном функционировании структурных подразделений и медицинской организации в целом, в повышении качества оказываемых медицинских услуг медицинским работникам устанавливается премиальная выплата по итогам работы.</w:t>
      </w:r>
      <w:proofErr w:type="gramEnd"/>
      <w:r>
        <w:t xml:space="preserve"> При этом положением о премировании работников должны быть предусмотрены:</w:t>
      </w:r>
    </w:p>
    <w:p w:rsidR="00151414" w:rsidRDefault="00151414">
      <w:pPr>
        <w:pStyle w:val="ConsPlusNormal"/>
        <w:spacing w:before="200"/>
        <w:ind w:firstLine="540"/>
        <w:jc w:val="both"/>
      </w:pPr>
      <w:r>
        <w:t>- условия (с учетом финансово-экономического положения медицинской организации), при которых медицинским работникам начисляется премия;</w:t>
      </w:r>
    </w:p>
    <w:p w:rsidR="00151414" w:rsidRDefault="00151414">
      <w:pPr>
        <w:pStyle w:val="ConsPlusNormal"/>
        <w:spacing w:before="200"/>
        <w:ind w:firstLine="540"/>
        <w:jc w:val="both"/>
      </w:pPr>
      <w:r>
        <w:t xml:space="preserve">- показатели и критерии оценки эффективности деятельности медицинских работников, разработанные медицинской организацией с учетом рекомендаций, утвержденных приказом департамента здравоохранения и фармации Ярославской области от 22.02.2014 N 222 "Об установлении целевых </w:t>
      </w:r>
      <w:proofErr w:type="gramStart"/>
      <w:r>
        <w:t>показателей деятельности работников учреждений здравоохранения</w:t>
      </w:r>
      <w:proofErr w:type="gramEnd"/>
      <w:r>
        <w:t>";</w:t>
      </w:r>
    </w:p>
    <w:p w:rsidR="00151414" w:rsidRDefault="00151414">
      <w:pPr>
        <w:pStyle w:val="ConsPlusNormal"/>
        <w:spacing w:before="200"/>
        <w:ind w:firstLine="540"/>
        <w:jc w:val="both"/>
      </w:pPr>
      <w:r>
        <w:t>- отчетный период (месяц, квартал, полугодие, 9 месяцев или год), по итогам которого производится оценка эффективности деятельности каждого медицинского работника для решения вопроса о начислении премии;</w:t>
      </w:r>
    </w:p>
    <w:p w:rsidR="00151414" w:rsidRDefault="00151414">
      <w:pPr>
        <w:pStyle w:val="ConsPlusNormal"/>
        <w:spacing w:before="200"/>
        <w:ind w:firstLine="540"/>
        <w:jc w:val="both"/>
      </w:pPr>
      <w:r>
        <w:t xml:space="preserve">- порядок и сроки </w:t>
      </w:r>
      <w:proofErr w:type="gramStart"/>
      <w:r>
        <w:t>проведения оценки эффективности деятельности каждого медицинского работника</w:t>
      </w:r>
      <w:proofErr w:type="gramEnd"/>
      <w:r>
        <w:t xml:space="preserve"> и оформления ее результатов;</w:t>
      </w:r>
    </w:p>
    <w:p w:rsidR="00151414" w:rsidRDefault="00151414">
      <w:pPr>
        <w:pStyle w:val="ConsPlusNormal"/>
        <w:spacing w:before="200"/>
        <w:ind w:firstLine="540"/>
        <w:jc w:val="both"/>
      </w:pPr>
      <w:r>
        <w:t xml:space="preserve">- порядок, сроки и методика определения размера премии на основании </w:t>
      </w:r>
      <w:proofErr w:type="gramStart"/>
      <w:r>
        <w:t>результатов оценки эффективности деятельности медицинских работников</w:t>
      </w:r>
      <w:proofErr w:type="gramEnd"/>
      <w:r>
        <w:t>;</w:t>
      </w:r>
    </w:p>
    <w:p w:rsidR="00151414" w:rsidRDefault="00151414">
      <w:pPr>
        <w:pStyle w:val="ConsPlusNormal"/>
        <w:spacing w:before="200"/>
        <w:ind w:firstLine="540"/>
        <w:jc w:val="both"/>
      </w:pPr>
      <w:r>
        <w:t>- порядок и сроки принятия (оформления) решения о начислении (неначислении) каждому конкретному медицинскому работнику премии;</w:t>
      </w:r>
    </w:p>
    <w:p w:rsidR="00151414" w:rsidRDefault="00151414">
      <w:pPr>
        <w:pStyle w:val="ConsPlusNormal"/>
        <w:spacing w:before="200"/>
        <w:ind w:firstLine="540"/>
        <w:jc w:val="both"/>
      </w:pPr>
      <w:r>
        <w:t>- порядок и сроки ознакомления каждого медицинского работника с результатами оценки эффективности его деятельности и методикой определения размера начисленной ему премии, а также порядок и сроки обжалования медицинским работником решения о начислении (неначислении) ему премии.</w:t>
      </w:r>
    </w:p>
    <w:p w:rsidR="00151414" w:rsidRDefault="00151414">
      <w:pPr>
        <w:pStyle w:val="ConsPlusNormal"/>
        <w:spacing w:before="200"/>
        <w:ind w:firstLine="540"/>
        <w:jc w:val="both"/>
      </w:pPr>
      <w:r>
        <w:t>Премирование работников медицинских организаций производится в соответствии с локальными нормативными актами медицинских организаций, утверждаемыми руководителями медицинских организаций с учетом мнения представительного органа работников, из фонда заработной платы в пределах субсидий, полученных на выполнение государственного задания, а также за счет средств обязательного медицинского страхования и средств, полученных от приносящей доходы деятельности.</w:t>
      </w:r>
    </w:p>
    <w:p w:rsidR="00151414" w:rsidRDefault="00151414">
      <w:pPr>
        <w:pStyle w:val="ConsPlusNormal"/>
        <w:spacing w:before="200"/>
        <w:ind w:firstLine="540"/>
        <w:jc w:val="both"/>
      </w:pPr>
      <w:r>
        <w:t xml:space="preserve">Премирование руководителей медицинских организаций производится департаментом здравоохранения и фармации Ярославской области по результатам оценки деятельности медицинских </w:t>
      </w:r>
      <w:r>
        <w:lastRenderedPageBreak/>
        <w:t>организаций в целом на основании приказа департамента здравоохранения и фармации Ярославской области от 30.08.2013 N 2090 "Об установлении целевых показателей эффективности работы руководителей".</w:t>
      </w:r>
    </w:p>
    <w:p w:rsidR="00151414" w:rsidRDefault="00151414">
      <w:pPr>
        <w:pStyle w:val="ConsPlusNormal"/>
        <w:spacing w:before="200"/>
        <w:ind w:firstLine="540"/>
        <w:jc w:val="both"/>
      </w:pPr>
      <w:r>
        <w:t>8.4. Во всех случаях, когда в соответствии с данным разделом Положения и действующим законодательством надбавки к окладам работников медицинских организаций и Ярославского медицинского колледжа устанавливаются в процентах, абсолютный размер каждой надбавки исчисляется из оклада без учета других повышений, надбавок и доплат.</w:t>
      </w:r>
    </w:p>
    <w:p w:rsidR="00151414" w:rsidRDefault="00151414">
      <w:pPr>
        <w:pStyle w:val="ConsPlusNormal"/>
        <w:spacing w:before="200"/>
        <w:ind w:firstLine="540"/>
        <w:jc w:val="both"/>
      </w:pPr>
      <w: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w:t>
      </w:r>
    </w:p>
    <w:p w:rsidR="00151414" w:rsidRDefault="00151414">
      <w:pPr>
        <w:pStyle w:val="ConsPlusNormal"/>
        <w:spacing w:before="200"/>
        <w:ind w:firstLine="540"/>
        <w:jc w:val="both"/>
      </w:pPr>
      <w:r>
        <w:t>Размеры и условия осуществления выплат стимулирующего характера конкретизируются в трудовых договорах работников медицинских организаций и Ярославского медицинского колледжа.</w:t>
      </w:r>
    </w:p>
    <w:p w:rsidR="00151414" w:rsidRDefault="00151414">
      <w:pPr>
        <w:pStyle w:val="ConsPlusNormal"/>
        <w:jc w:val="both"/>
      </w:pPr>
    </w:p>
    <w:p w:rsidR="00151414" w:rsidRDefault="00151414">
      <w:pPr>
        <w:pStyle w:val="ConsPlusNormal"/>
        <w:jc w:val="center"/>
        <w:outlineLvl w:val="1"/>
      </w:pPr>
      <w:r>
        <w:t>9. Другие вопросы оплаты труда</w:t>
      </w:r>
    </w:p>
    <w:p w:rsidR="00151414" w:rsidRDefault="00151414">
      <w:pPr>
        <w:pStyle w:val="ConsPlusNormal"/>
        <w:jc w:val="both"/>
      </w:pPr>
    </w:p>
    <w:p w:rsidR="00151414" w:rsidRDefault="00151414">
      <w:pPr>
        <w:pStyle w:val="ConsPlusNormal"/>
        <w:ind w:firstLine="540"/>
        <w:jc w:val="both"/>
      </w:pPr>
      <w:r>
        <w:t>9.1. Оплата труда врачей-консультантов, не являющихся штатными работниками медицинских организаций, производится в следующем размере:</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39"/>
      </w:tblGrid>
      <w:tr w:rsidR="00151414">
        <w:tc>
          <w:tcPr>
            <w:tcW w:w="6803" w:type="dxa"/>
          </w:tcPr>
          <w:p w:rsidR="00151414" w:rsidRDefault="00151414">
            <w:pPr>
              <w:pStyle w:val="ConsPlusNormal"/>
              <w:jc w:val="center"/>
            </w:pPr>
            <w:r>
              <w:t>Ученая степень, почетное звание</w:t>
            </w:r>
          </w:p>
        </w:tc>
        <w:tc>
          <w:tcPr>
            <w:tcW w:w="2239" w:type="dxa"/>
          </w:tcPr>
          <w:p w:rsidR="00151414" w:rsidRDefault="00151414">
            <w:pPr>
              <w:pStyle w:val="ConsPlusNormal"/>
              <w:jc w:val="center"/>
            </w:pPr>
            <w:r>
              <w:t>Размер почасовой оплаты труда, руб.</w:t>
            </w:r>
          </w:p>
        </w:tc>
      </w:tr>
      <w:tr w:rsidR="00151414">
        <w:tc>
          <w:tcPr>
            <w:tcW w:w="6803" w:type="dxa"/>
          </w:tcPr>
          <w:p w:rsidR="00151414" w:rsidRDefault="00151414">
            <w:pPr>
              <w:pStyle w:val="ConsPlusNormal"/>
            </w:pPr>
            <w:r>
              <w:t>Профессор, доктор наук, народный врач</w:t>
            </w:r>
          </w:p>
        </w:tc>
        <w:tc>
          <w:tcPr>
            <w:tcW w:w="2239" w:type="dxa"/>
          </w:tcPr>
          <w:p w:rsidR="00151414" w:rsidRDefault="00151414">
            <w:pPr>
              <w:pStyle w:val="ConsPlusNormal"/>
              <w:jc w:val="center"/>
            </w:pPr>
            <w:r>
              <w:t>695</w:t>
            </w:r>
          </w:p>
        </w:tc>
      </w:tr>
      <w:tr w:rsidR="00151414">
        <w:tc>
          <w:tcPr>
            <w:tcW w:w="6803" w:type="dxa"/>
          </w:tcPr>
          <w:p w:rsidR="00151414" w:rsidRDefault="00151414">
            <w:pPr>
              <w:pStyle w:val="ConsPlusNormal"/>
            </w:pPr>
            <w:r>
              <w:t>Доцент, кандидат наук, заслуженный врач Российской Федерации</w:t>
            </w:r>
          </w:p>
        </w:tc>
        <w:tc>
          <w:tcPr>
            <w:tcW w:w="2239" w:type="dxa"/>
          </w:tcPr>
          <w:p w:rsidR="00151414" w:rsidRDefault="00151414">
            <w:pPr>
              <w:pStyle w:val="ConsPlusNormal"/>
              <w:jc w:val="center"/>
            </w:pPr>
            <w:r>
              <w:t>585</w:t>
            </w:r>
          </w:p>
        </w:tc>
      </w:tr>
      <w:tr w:rsidR="00151414">
        <w:tc>
          <w:tcPr>
            <w:tcW w:w="6803" w:type="dxa"/>
          </w:tcPr>
          <w:p w:rsidR="00151414" w:rsidRDefault="00151414">
            <w:pPr>
              <w:pStyle w:val="ConsPlusNormal"/>
            </w:pPr>
            <w:r>
              <w:t>Лица, не имеющие ученой степени</w:t>
            </w:r>
          </w:p>
        </w:tc>
        <w:tc>
          <w:tcPr>
            <w:tcW w:w="2239" w:type="dxa"/>
          </w:tcPr>
          <w:p w:rsidR="00151414" w:rsidRDefault="00151414">
            <w:pPr>
              <w:pStyle w:val="ConsPlusNormal"/>
              <w:jc w:val="center"/>
            </w:pPr>
            <w:r>
              <w:t>365</w:t>
            </w:r>
          </w:p>
        </w:tc>
      </w:tr>
    </w:tbl>
    <w:p w:rsidR="00151414" w:rsidRDefault="00151414">
      <w:pPr>
        <w:pStyle w:val="ConsPlusNormal"/>
        <w:jc w:val="both"/>
      </w:pPr>
    </w:p>
    <w:p w:rsidR="00151414" w:rsidRDefault="00151414">
      <w:pPr>
        <w:pStyle w:val="ConsPlusNormal"/>
        <w:ind w:firstLine="540"/>
        <w:jc w:val="both"/>
      </w:pPr>
      <w:r>
        <w:t>Порядок оплаты труда врачей-консультантов, предусмотренный данным пунктом, не применяется для оплаты труда врачей, привлекаемых к проведению консультаций в медицинских организациях, в штате которых они состоят.</w:t>
      </w:r>
    </w:p>
    <w:p w:rsidR="00151414" w:rsidRDefault="00151414">
      <w:pPr>
        <w:pStyle w:val="ConsPlusNormal"/>
        <w:spacing w:before="200"/>
        <w:ind w:firstLine="540"/>
        <w:jc w:val="both"/>
      </w:pPr>
      <w:r>
        <w:t>Работа врача-консультанта медицинской организации в объеме не более 300 часов в год не считается совместительством.</w:t>
      </w:r>
    </w:p>
    <w:p w:rsidR="00151414" w:rsidRDefault="00151414">
      <w:pPr>
        <w:pStyle w:val="ConsPlusNormal"/>
        <w:spacing w:before="200"/>
        <w:ind w:firstLine="540"/>
        <w:jc w:val="both"/>
      </w:pPr>
      <w:r>
        <w:t>Почасовая оплата педагогических работников Ярославского медицинского колледжа применяется при оплате труда работников, привлекаемых к проведению учебных занятий, и составляет:</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70"/>
        <w:gridCol w:w="1870"/>
        <w:gridCol w:w="1985"/>
      </w:tblGrid>
      <w:tr w:rsidR="00151414">
        <w:tc>
          <w:tcPr>
            <w:tcW w:w="3288" w:type="dxa"/>
            <w:vMerge w:val="restart"/>
          </w:tcPr>
          <w:p w:rsidR="00151414" w:rsidRDefault="00151414">
            <w:pPr>
              <w:pStyle w:val="ConsPlusNormal"/>
              <w:jc w:val="center"/>
            </w:pPr>
            <w:r>
              <w:t xml:space="preserve">Контингент </w:t>
            </w:r>
            <w:proofErr w:type="gramStart"/>
            <w:r>
              <w:t>обучающихся</w:t>
            </w:r>
            <w:proofErr w:type="gramEnd"/>
          </w:p>
        </w:tc>
        <w:tc>
          <w:tcPr>
            <w:tcW w:w="5725" w:type="dxa"/>
            <w:gridSpan w:val="3"/>
          </w:tcPr>
          <w:p w:rsidR="00151414" w:rsidRDefault="00151414">
            <w:pPr>
              <w:pStyle w:val="ConsPlusNormal"/>
              <w:jc w:val="center"/>
            </w:pPr>
            <w:r>
              <w:t>Размер почасовой оплаты труда, руб.</w:t>
            </w:r>
          </w:p>
        </w:tc>
      </w:tr>
      <w:tr w:rsidR="00151414">
        <w:tc>
          <w:tcPr>
            <w:tcW w:w="3288" w:type="dxa"/>
            <w:vMerge/>
          </w:tcPr>
          <w:p w:rsidR="00151414" w:rsidRDefault="00151414"/>
        </w:tc>
        <w:tc>
          <w:tcPr>
            <w:tcW w:w="1870" w:type="dxa"/>
          </w:tcPr>
          <w:p w:rsidR="00151414" w:rsidRDefault="00151414">
            <w:pPr>
              <w:pStyle w:val="ConsPlusNormal"/>
              <w:jc w:val="center"/>
            </w:pPr>
            <w:r>
              <w:t>профессор, доктор наук</w:t>
            </w:r>
          </w:p>
        </w:tc>
        <w:tc>
          <w:tcPr>
            <w:tcW w:w="1870" w:type="dxa"/>
          </w:tcPr>
          <w:p w:rsidR="00151414" w:rsidRDefault="00151414">
            <w:pPr>
              <w:pStyle w:val="ConsPlusNormal"/>
              <w:jc w:val="center"/>
            </w:pPr>
            <w:r>
              <w:t>доцент, кандидат наук</w:t>
            </w:r>
          </w:p>
        </w:tc>
        <w:tc>
          <w:tcPr>
            <w:tcW w:w="1985" w:type="dxa"/>
          </w:tcPr>
          <w:p w:rsidR="00151414" w:rsidRDefault="00151414">
            <w:pPr>
              <w:pStyle w:val="ConsPlusNormal"/>
              <w:jc w:val="center"/>
            </w:pPr>
            <w:r>
              <w:t>лица, не имеющие ученой степени</w:t>
            </w:r>
          </w:p>
        </w:tc>
      </w:tr>
      <w:tr w:rsidR="00151414">
        <w:tc>
          <w:tcPr>
            <w:tcW w:w="3288" w:type="dxa"/>
          </w:tcPr>
          <w:p w:rsidR="00151414" w:rsidRDefault="00151414">
            <w:pPr>
              <w:pStyle w:val="ConsPlusNormal"/>
            </w:pPr>
            <w:r>
              <w:t>Обучающиеся в отделениях среднего профессионального образования, слушатели курсов</w:t>
            </w:r>
          </w:p>
        </w:tc>
        <w:tc>
          <w:tcPr>
            <w:tcW w:w="1870" w:type="dxa"/>
          </w:tcPr>
          <w:p w:rsidR="00151414" w:rsidRDefault="00151414">
            <w:pPr>
              <w:pStyle w:val="ConsPlusNormal"/>
              <w:jc w:val="center"/>
            </w:pPr>
            <w:r>
              <w:t>475</w:t>
            </w:r>
          </w:p>
        </w:tc>
        <w:tc>
          <w:tcPr>
            <w:tcW w:w="1870" w:type="dxa"/>
          </w:tcPr>
          <w:p w:rsidR="00151414" w:rsidRDefault="00151414">
            <w:pPr>
              <w:pStyle w:val="ConsPlusNormal"/>
              <w:jc w:val="center"/>
            </w:pPr>
            <w:r>
              <w:t>365</w:t>
            </w:r>
          </w:p>
        </w:tc>
        <w:tc>
          <w:tcPr>
            <w:tcW w:w="1985" w:type="dxa"/>
          </w:tcPr>
          <w:p w:rsidR="00151414" w:rsidRDefault="00151414">
            <w:pPr>
              <w:pStyle w:val="ConsPlusNormal"/>
              <w:jc w:val="center"/>
            </w:pPr>
            <w:r>
              <w:t>240</w:t>
            </w:r>
          </w:p>
        </w:tc>
      </w:tr>
      <w:tr w:rsidR="00151414">
        <w:tc>
          <w:tcPr>
            <w:tcW w:w="3288" w:type="dxa"/>
          </w:tcPr>
          <w:p w:rsidR="00151414" w:rsidRDefault="00151414">
            <w:pPr>
              <w:pStyle w:val="ConsPlusNormal"/>
            </w:pPr>
            <w:r>
              <w:t>Слушатели отделений по повышению квалификации</w:t>
            </w:r>
          </w:p>
        </w:tc>
        <w:tc>
          <w:tcPr>
            <w:tcW w:w="1870" w:type="dxa"/>
          </w:tcPr>
          <w:p w:rsidR="00151414" w:rsidRDefault="00151414">
            <w:pPr>
              <w:pStyle w:val="ConsPlusNormal"/>
              <w:jc w:val="center"/>
            </w:pPr>
            <w:r>
              <w:t>695</w:t>
            </w:r>
          </w:p>
        </w:tc>
        <w:tc>
          <w:tcPr>
            <w:tcW w:w="1870" w:type="dxa"/>
          </w:tcPr>
          <w:p w:rsidR="00151414" w:rsidRDefault="00151414">
            <w:pPr>
              <w:pStyle w:val="ConsPlusNormal"/>
              <w:jc w:val="center"/>
            </w:pPr>
            <w:r>
              <w:t>585</w:t>
            </w:r>
          </w:p>
        </w:tc>
        <w:tc>
          <w:tcPr>
            <w:tcW w:w="1985" w:type="dxa"/>
          </w:tcPr>
          <w:p w:rsidR="00151414" w:rsidRDefault="00151414">
            <w:pPr>
              <w:pStyle w:val="ConsPlusNormal"/>
              <w:jc w:val="center"/>
            </w:pPr>
            <w:r>
              <w:t>365</w:t>
            </w:r>
          </w:p>
        </w:tc>
      </w:tr>
    </w:tbl>
    <w:p w:rsidR="00151414" w:rsidRDefault="00151414">
      <w:pPr>
        <w:pStyle w:val="ConsPlusNormal"/>
        <w:jc w:val="both"/>
      </w:pPr>
    </w:p>
    <w:p w:rsidR="00151414" w:rsidRDefault="00151414">
      <w:pPr>
        <w:pStyle w:val="ConsPlusNormal"/>
        <w:ind w:firstLine="540"/>
        <w:jc w:val="both"/>
      </w:pPr>
      <w:r>
        <w:t>В ставки почасовой оплаты включена оплата отпуска.</w:t>
      </w:r>
    </w:p>
    <w:p w:rsidR="00151414" w:rsidRDefault="00151414">
      <w:pPr>
        <w:pStyle w:val="ConsPlusNormal"/>
        <w:spacing w:before="200"/>
        <w:ind w:firstLine="540"/>
        <w:jc w:val="both"/>
      </w:pPr>
      <w:r>
        <w:t>9.2. Оплата труда медицинских работников, привлекаемых к обслуживанию спортивных соревнований и сборов, а также врачей, привлекаемых к медицинским осмотрам и освидетельствованиям, производится на договорных условиях.</w:t>
      </w: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1"/>
      </w:pPr>
      <w:r>
        <w:t>Приложение 1</w:t>
      </w:r>
    </w:p>
    <w:p w:rsidR="00151414" w:rsidRDefault="00151414">
      <w:pPr>
        <w:pStyle w:val="ConsPlusNormal"/>
        <w:jc w:val="right"/>
      </w:pPr>
      <w:r>
        <w:lastRenderedPageBreak/>
        <w:t xml:space="preserve">к </w:t>
      </w:r>
      <w:hyperlink w:anchor="P54" w:history="1">
        <w:r>
          <w:rPr>
            <w:color w:val="0000FF"/>
          </w:rPr>
          <w:t>Положению</w:t>
        </w:r>
      </w:hyperlink>
      <w:r>
        <w:t xml:space="preserve"> об оплате труда</w:t>
      </w:r>
    </w:p>
    <w:p w:rsidR="00151414" w:rsidRDefault="00151414">
      <w:pPr>
        <w:pStyle w:val="ConsPlusNormal"/>
        <w:jc w:val="right"/>
      </w:pPr>
      <w:r>
        <w:t>работников государственных</w:t>
      </w:r>
    </w:p>
    <w:p w:rsidR="00151414" w:rsidRDefault="00151414">
      <w:pPr>
        <w:pStyle w:val="ConsPlusNormal"/>
        <w:jc w:val="right"/>
      </w:pPr>
      <w:r>
        <w:t>бюджетных и автономных медицинских</w:t>
      </w:r>
    </w:p>
    <w:p w:rsidR="00151414" w:rsidRDefault="00151414">
      <w:pPr>
        <w:pStyle w:val="ConsPlusNormal"/>
        <w:jc w:val="right"/>
      </w:pPr>
      <w:r>
        <w:t>и образовательных организаций,</w:t>
      </w:r>
    </w:p>
    <w:p w:rsidR="00151414" w:rsidRDefault="00151414">
      <w:pPr>
        <w:pStyle w:val="ConsPlusNormal"/>
        <w:jc w:val="right"/>
      </w:pPr>
      <w:r>
        <w:t>функционально подчиненных</w:t>
      </w:r>
    </w:p>
    <w:p w:rsidR="00151414" w:rsidRDefault="00151414">
      <w:pPr>
        <w:pStyle w:val="ConsPlusNormal"/>
        <w:jc w:val="right"/>
      </w:pPr>
      <w:r>
        <w:t>департаменту здравоохранения</w:t>
      </w:r>
    </w:p>
    <w:p w:rsidR="00151414" w:rsidRDefault="00151414">
      <w:pPr>
        <w:pStyle w:val="ConsPlusNormal"/>
        <w:jc w:val="right"/>
      </w:pPr>
      <w:r>
        <w:t>и фармации Ярославской области</w:t>
      </w:r>
    </w:p>
    <w:p w:rsidR="00151414" w:rsidRDefault="00151414">
      <w:pPr>
        <w:pStyle w:val="ConsPlusNormal"/>
        <w:jc w:val="both"/>
      </w:pPr>
    </w:p>
    <w:p w:rsidR="00151414" w:rsidRDefault="00151414">
      <w:pPr>
        <w:pStyle w:val="ConsPlusNormal"/>
        <w:jc w:val="center"/>
      </w:pPr>
      <w:bookmarkStart w:id="6" w:name="P706"/>
      <w:bookmarkEnd w:id="6"/>
      <w:r>
        <w:t>ПОРЯДОК</w:t>
      </w:r>
    </w:p>
    <w:p w:rsidR="00151414" w:rsidRDefault="00151414">
      <w:pPr>
        <w:pStyle w:val="ConsPlusNormal"/>
        <w:jc w:val="center"/>
      </w:pPr>
      <w:r>
        <w:t>формирования организационно-штатных списков работников</w:t>
      </w:r>
    </w:p>
    <w:p w:rsidR="00151414" w:rsidRDefault="00151414">
      <w:pPr>
        <w:pStyle w:val="ConsPlusNormal"/>
        <w:jc w:val="center"/>
      </w:pPr>
      <w:r>
        <w:t>функционально подчиненных департаменту здравоохранения</w:t>
      </w:r>
    </w:p>
    <w:p w:rsidR="00151414" w:rsidRDefault="00151414">
      <w:pPr>
        <w:pStyle w:val="ConsPlusNormal"/>
        <w:jc w:val="center"/>
      </w:pPr>
      <w:r>
        <w:t xml:space="preserve">и фармации Ярославской области </w:t>
      </w:r>
      <w:proofErr w:type="gramStart"/>
      <w:r>
        <w:t>государственных</w:t>
      </w:r>
      <w:proofErr w:type="gramEnd"/>
      <w:r>
        <w:t xml:space="preserve"> бюджетных</w:t>
      </w:r>
    </w:p>
    <w:p w:rsidR="00151414" w:rsidRDefault="00151414">
      <w:pPr>
        <w:pStyle w:val="ConsPlusNormal"/>
        <w:jc w:val="center"/>
      </w:pPr>
      <w:r>
        <w:t xml:space="preserve">и автономных медицинских организаций и </w:t>
      </w:r>
      <w:proofErr w:type="gramStart"/>
      <w:r>
        <w:t>государственного</w:t>
      </w:r>
      <w:proofErr w:type="gramEnd"/>
    </w:p>
    <w:p w:rsidR="00151414" w:rsidRDefault="00151414">
      <w:pPr>
        <w:pStyle w:val="ConsPlusNormal"/>
        <w:jc w:val="center"/>
      </w:pPr>
      <w:r>
        <w:t>образовательного учреждения среднего профессионального</w:t>
      </w:r>
    </w:p>
    <w:p w:rsidR="00151414" w:rsidRDefault="00151414">
      <w:pPr>
        <w:pStyle w:val="ConsPlusNormal"/>
        <w:jc w:val="center"/>
      </w:pPr>
      <w:r>
        <w:t>образования Ярославской области "</w:t>
      </w:r>
      <w:proofErr w:type="gramStart"/>
      <w:r>
        <w:t>Ярославский</w:t>
      </w:r>
      <w:proofErr w:type="gramEnd"/>
    </w:p>
    <w:p w:rsidR="00151414" w:rsidRDefault="00151414">
      <w:pPr>
        <w:pStyle w:val="ConsPlusNormal"/>
        <w:jc w:val="center"/>
      </w:pPr>
      <w:r>
        <w:t>медицинский колледж"</w:t>
      </w:r>
    </w:p>
    <w:p w:rsidR="00151414" w:rsidRDefault="00151414">
      <w:pPr>
        <w:pStyle w:val="ConsPlusNormal"/>
        <w:jc w:val="both"/>
      </w:pPr>
    </w:p>
    <w:p w:rsidR="00151414" w:rsidRDefault="00151414">
      <w:pPr>
        <w:pStyle w:val="ConsPlusNormal"/>
        <w:ind w:firstLine="540"/>
        <w:jc w:val="both"/>
      </w:pPr>
      <w:r>
        <w:t xml:space="preserve">1. </w:t>
      </w:r>
      <w:proofErr w:type="gramStart"/>
      <w:r>
        <w:t>Для проведения работы по определению размеров должностных окладов медицинских, фармацевтических работников, специалистов, служащих и окладов рабочих, а также размеров выплат за продолжительность непрерывной работы, выплат и надбавок компенсационного характера в функционально подчиненных департаменту здравоохранения и фармации Ярославской области государственных бюджетных и автономных медицинских организациях (далее - медицинские организации) и государственном образовательном учреждении среднего профессионального образования Ярославской области "Ярославский медицинский колледж" (далее</w:t>
      </w:r>
      <w:proofErr w:type="gramEnd"/>
      <w:r>
        <w:t xml:space="preserve"> - </w:t>
      </w:r>
      <w:proofErr w:type="gramStart"/>
      <w:r>
        <w:t>Ярославский медицинский колледж) приказом руководителя медицинской организации или руководителя Ярославского медицинского колледжа образуется постоянно действующая комиссия по формированию организационно-штатных списков работников медицинских организаций и Ярославского медицинского колледжа (далее - организационно-штатный список).</w:t>
      </w:r>
      <w:proofErr w:type="gramEnd"/>
      <w:r>
        <w:t xml:space="preserve"> В состав комиссии по формированию организационно-штатных списков (далее - комиссия) включаются главный бухгалтер, работник, занимающийся вопросами кадров, начальник планово-экономического отдела (экономист), представитель профсоюзного комитета, а также другие лица, привлекаемые руководителем медицинской организации к работе по проведению тарификации. Председателем комиссии является руководитель медицинской организации или назначенный им заместитель руководителя.</w:t>
      </w:r>
    </w:p>
    <w:p w:rsidR="00151414" w:rsidRDefault="00151414">
      <w:pPr>
        <w:pStyle w:val="ConsPlusNormal"/>
        <w:spacing w:before="200"/>
        <w:ind w:firstLine="540"/>
        <w:jc w:val="both"/>
      </w:pPr>
      <w:r>
        <w:t>2. Комиссия руководствуется в своей работе действующими условиями оплаты труда соответствующих работников медицинской организации и Ярославского медицинского колледжа и другими нормативными актами. Результаты работы комиссии отражаются в организационно-штатных списках, при необходимости комиссия может оформлять результаты своей работы протоколом.</w:t>
      </w:r>
    </w:p>
    <w:p w:rsidR="00151414" w:rsidRDefault="00151414">
      <w:pPr>
        <w:pStyle w:val="ConsPlusNormal"/>
        <w:spacing w:before="200"/>
        <w:ind w:firstLine="540"/>
        <w:jc w:val="both"/>
      </w:pPr>
      <w:r>
        <w:t>3. Председатель комиссии определяет порядок работы, назначает сотрудника, ответственного за непосредственное составление и оформление организационно-штатного списка, устанавливает время заседания комиссии, а также решает другие организационные вопросы.</w:t>
      </w:r>
    </w:p>
    <w:p w:rsidR="00151414" w:rsidRDefault="00151414">
      <w:pPr>
        <w:pStyle w:val="ConsPlusNormal"/>
        <w:spacing w:before="200"/>
        <w:ind w:firstLine="540"/>
        <w:jc w:val="both"/>
      </w:pPr>
      <w:r>
        <w:t xml:space="preserve">Организационно-штатный </w:t>
      </w:r>
      <w:hyperlink w:anchor="P746" w:history="1">
        <w:r>
          <w:rPr>
            <w:color w:val="0000FF"/>
          </w:rPr>
          <w:t>список</w:t>
        </w:r>
      </w:hyperlink>
      <w:r>
        <w:t xml:space="preserve"> составляется ежегодно по состоянию на 01 января по форме согласно приложению к данному Порядку и заверяется всеми членами комиссии.</w:t>
      </w:r>
    </w:p>
    <w:p w:rsidR="00151414" w:rsidRDefault="00151414">
      <w:pPr>
        <w:pStyle w:val="ConsPlusNormal"/>
        <w:spacing w:before="200"/>
        <w:ind w:firstLine="540"/>
        <w:jc w:val="both"/>
      </w:pPr>
      <w:r>
        <w:t xml:space="preserve">4. Формирование организационно-штатных списков в отношении руководителя, его заместителей, главного бухгалтера производится в соответствии с </w:t>
      </w:r>
      <w:hyperlink w:anchor="P751" w:history="1">
        <w:r>
          <w:rPr>
            <w:color w:val="0000FF"/>
          </w:rPr>
          <w:t>разделом I</w:t>
        </w:r>
      </w:hyperlink>
      <w:r>
        <w:t xml:space="preserve"> формы организационно-штатного списка.</w:t>
      </w:r>
    </w:p>
    <w:p w:rsidR="00151414" w:rsidRDefault="00151414">
      <w:pPr>
        <w:pStyle w:val="ConsPlusNormal"/>
        <w:spacing w:before="200"/>
        <w:ind w:firstLine="540"/>
        <w:jc w:val="both"/>
      </w:pPr>
      <w:r>
        <w:t xml:space="preserve">Формирование организационно-штатных списков в отношении специалистов и служащих производится в соответствии с </w:t>
      </w:r>
      <w:hyperlink w:anchor="P786" w:history="1">
        <w:r>
          <w:rPr>
            <w:color w:val="0000FF"/>
          </w:rPr>
          <w:t>разделом II</w:t>
        </w:r>
      </w:hyperlink>
      <w:r>
        <w:t xml:space="preserve"> формы организационно-штатного списка.</w:t>
      </w:r>
    </w:p>
    <w:p w:rsidR="00151414" w:rsidRDefault="00151414">
      <w:pPr>
        <w:pStyle w:val="ConsPlusNormal"/>
        <w:spacing w:before="200"/>
        <w:ind w:firstLine="540"/>
        <w:jc w:val="both"/>
      </w:pPr>
      <w:r>
        <w:t xml:space="preserve">Формирование организационно-штатных списков в отношении медицинского и фармацевтического персонала производится в соответствии с </w:t>
      </w:r>
      <w:hyperlink w:anchor="P817" w:history="1">
        <w:r>
          <w:rPr>
            <w:color w:val="0000FF"/>
          </w:rPr>
          <w:t>разделом III</w:t>
        </w:r>
      </w:hyperlink>
      <w:r>
        <w:t xml:space="preserve"> формы организационно-штатного списка.</w:t>
      </w:r>
    </w:p>
    <w:p w:rsidR="00151414" w:rsidRDefault="00151414">
      <w:pPr>
        <w:pStyle w:val="ConsPlusNormal"/>
        <w:spacing w:before="200"/>
        <w:ind w:firstLine="540"/>
        <w:jc w:val="both"/>
      </w:pPr>
      <w:r>
        <w:t xml:space="preserve">Формирование организационно-штатных списков в отношении рабочих производится в соответствии с </w:t>
      </w:r>
      <w:hyperlink w:anchor="P855" w:history="1">
        <w:r>
          <w:rPr>
            <w:color w:val="0000FF"/>
          </w:rPr>
          <w:t>разделом IV</w:t>
        </w:r>
      </w:hyperlink>
      <w:r>
        <w:t xml:space="preserve"> формы организационно-штатного списка.</w:t>
      </w:r>
    </w:p>
    <w:p w:rsidR="00151414" w:rsidRDefault="00151414">
      <w:pPr>
        <w:pStyle w:val="ConsPlusNormal"/>
        <w:spacing w:before="200"/>
        <w:ind w:firstLine="540"/>
        <w:jc w:val="both"/>
      </w:pPr>
      <w:r>
        <w:t>Организационно-штатный список заполняется по категориям персонала по каждой должности (профессии) каждого структурного подразделения медицинской организации и Ярославского медицинского колледжа в последовательности, соответствующей структуре штатного расписания.</w:t>
      </w:r>
    </w:p>
    <w:p w:rsidR="00151414" w:rsidRDefault="00151414">
      <w:pPr>
        <w:pStyle w:val="ConsPlusNormal"/>
        <w:spacing w:before="200"/>
        <w:ind w:firstLine="540"/>
        <w:jc w:val="both"/>
      </w:pPr>
      <w:r>
        <w:t xml:space="preserve">5. Формирование организационно-штатных списков в отношении работников, работающих по совместительству (внутреннему и внешнему), производится отдельно по каждой должности (профессии). </w:t>
      </w:r>
      <w:r>
        <w:lastRenderedPageBreak/>
        <w:t>Также отдельно производится тарификация главного врача и его заместителей - врачей, выполняющих работу по своей врачебной специальности.</w:t>
      </w:r>
    </w:p>
    <w:p w:rsidR="00151414" w:rsidRDefault="00151414">
      <w:pPr>
        <w:pStyle w:val="ConsPlusNormal"/>
        <w:spacing w:before="200"/>
        <w:ind w:firstLine="540"/>
        <w:jc w:val="both"/>
      </w:pPr>
      <w:r>
        <w:t>6. Вакантные должности (профессии рабочих) отражаются в тех структурных подразделениях медицинской организации и Ярославского медицинского колледжа, где они имеются.</w:t>
      </w:r>
    </w:p>
    <w:p w:rsidR="00151414" w:rsidRDefault="00151414">
      <w:pPr>
        <w:pStyle w:val="ConsPlusNormal"/>
        <w:spacing w:before="200"/>
        <w:ind w:firstLine="540"/>
        <w:jc w:val="both"/>
      </w:pPr>
      <w:proofErr w:type="gramStart"/>
      <w:r>
        <w:t>В организационно-штатных списках месячный фонд заработной платы по вакантным должностям (профессиям рабочих) рассчитывается исходя из средних должностных окладов (ставок), предусмотренных Положением об оплате труда работников государственных автономных и бюджетных медицинских и образовательных организаций, функционально подчиненных департаменту здравоохранения и фармации Ярославской области, утверждаемым постановлением Правительства области, и средних размеров выплат за стаж непрерывной работы в медицинских организациях с учетом компенсационных выплат.</w:t>
      </w:r>
      <w:proofErr w:type="gramEnd"/>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2"/>
      </w:pPr>
      <w:r>
        <w:t>Приложение</w:t>
      </w:r>
    </w:p>
    <w:p w:rsidR="00151414" w:rsidRDefault="00151414">
      <w:pPr>
        <w:pStyle w:val="ConsPlusNormal"/>
        <w:jc w:val="right"/>
      </w:pPr>
      <w:r>
        <w:t xml:space="preserve">к </w:t>
      </w:r>
      <w:hyperlink w:anchor="P706" w:history="1">
        <w:r>
          <w:rPr>
            <w:color w:val="0000FF"/>
          </w:rPr>
          <w:t>Порядку</w:t>
        </w:r>
      </w:hyperlink>
      <w:r>
        <w:t xml:space="preserve"> формирования</w:t>
      </w:r>
    </w:p>
    <w:p w:rsidR="00151414" w:rsidRDefault="00151414">
      <w:pPr>
        <w:pStyle w:val="ConsPlusNormal"/>
        <w:jc w:val="right"/>
      </w:pPr>
      <w:r>
        <w:t>организационно-штатных списков работников</w:t>
      </w:r>
    </w:p>
    <w:p w:rsidR="00151414" w:rsidRDefault="00151414">
      <w:pPr>
        <w:pStyle w:val="ConsPlusNormal"/>
        <w:jc w:val="right"/>
      </w:pPr>
      <w:r>
        <w:t>функционально подчиненных департаменту</w:t>
      </w:r>
    </w:p>
    <w:p w:rsidR="00151414" w:rsidRDefault="00151414">
      <w:pPr>
        <w:pStyle w:val="ConsPlusNormal"/>
        <w:jc w:val="right"/>
      </w:pPr>
      <w:r>
        <w:t>здравоохранения и фармации Ярославской</w:t>
      </w:r>
    </w:p>
    <w:p w:rsidR="00151414" w:rsidRDefault="00151414">
      <w:pPr>
        <w:pStyle w:val="ConsPlusNormal"/>
        <w:jc w:val="right"/>
      </w:pPr>
      <w:r>
        <w:t xml:space="preserve">области </w:t>
      </w:r>
      <w:proofErr w:type="gramStart"/>
      <w:r>
        <w:t>государственных</w:t>
      </w:r>
      <w:proofErr w:type="gramEnd"/>
      <w:r>
        <w:t xml:space="preserve"> бюджетных и</w:t>
      </w:r>
    </w:p>
    <w:p w:rsidR="00151414" w:rsidRDefault="00151414">
      <w:pPr>
        <w:pStyle w:val="ConsPlusNormal"/>
        <w:jc w:val="right"/>
      </w:pPr>
      <w:r>
        <w:t>автономных медицинских организаций и</w:t>
      </w:r>
    </w:p>
    <w:p w:rsidR="00151414" w:rsidRDefault="00151414">
      <w:pPr>
        <w:pStyle w:val="ConsPlusNormal"/>
        <w:jc w:val="right"/>
      </w:pPr>
      <w:r>
        <w:t>государственного образовательного</w:t>
      </w:r>
    </w:p>
    <w:p w:rsidR="00151414" w:rsidRDefault="00151414">
      <w:pPr>
        <w:pStyle w:val="ConsPlusNormal"/>
        <w:jc w:val="right"/>
      </w:pPr>
      <w:r>
        <w:t>учреждения среднего профессионального</w:t>
      </w:r>
    </w:p>
    <w:p w:rsidR="00151414" w:rsidRDefault="00151414">
      <w:pPr>
        <w:pStyle w:val="ConsPlusNormal"/>
        <w:jc w:val="right"/>
      </w:pPr>
      <w:r>
        <w:t>образования Ярославской области</w:t>
      </w:r>
    </w:p>
    <w:p w:rsidR="00151414" w:rsidRDefault="00151414">
      <w:pPr>
        <w:pStyle w:val="ConsPlusNormal"/>
        <w:jc w:val="right"/>
      </w:pPr>
      <w:r>
        <w:t>"Ярославский медицинский колледж"</w:t>
      </w:r>
    </w:p>
    <w:p w:rsidR="00151414" w:rsidRDefault="00151414">
      <w:pPr>
        <w:pStyle w:val="ConsPlusNormal"/>
        <w:jc w:val="both"/>
      </w:pPr>
    </w:p>
    <w:p w:rsidR="00151414" w:rsidRDefault="00151414">
      <w:pPr>
        <w:pStyle w:val="ConsPlusNormal"/>
        <w:jc w:val="right"/>
      </w:pPr>
      <w:r>
        <w:t>Форма</w:t>
      </w:r>
    </w:p>
    <w:p w:rsidR="00151414" w:rsidRDefault="00151414">
      <w:pPr>
        <w:pStyle w:val="ConsPlusNormal"/>
        <w:jc w:val="both"/>
      </w:pPr>
    </w:p>
    <w:p w:rsidR="00151414" w:rsidRDefault="00151414">
      <w:pPr>
        <w:pStyle w:val="ConsPlusNonformat"/>
        <w:jc w:val="both"/>
      </w:pPr>
      <w:bookmarkStart w:id="7" w:name="P746"/>
      <w:bookmarkEnd w:id="7"/>
      <w:r>
        <w:t xml:space="preserve">                       ОРГАНИЗАЦИОННО-ШТАТНЫЙ СПИСОК</w:t>
      </w:r>
    </w:p>
    <w:p w:rsidR="00151414" w:rsidRDefault="00151414">
      <w:pPr>
        <w:pStyle w:val="ConsPlusNonformat"/>
        <w:jc w:val="both"/>
      </w:pPr>
      <w:r>
        <w:t xml:space="preserve">           работников __________________________________________</w:t>
      </w:r>
    </w:p>
    <w:p w:rsidR="00151414" w:rsidRDefault="00151414">
      <w:pPr>
        <w:pStyle w:val="ConsPlusNonformat"/>
        <w:jc w:val="both"/>
      </w:pPr>
      <w:r>
        <w:t xml:space="preserve">                           (полное наименование учреждения)</w:t>
      </w:r>
    </w:p>
    <w:p w:rsidR="00151414" w:rsidRDefault="00151414">
      <w:pPr>
        <w:pStyle w:val="ConsPlusNonformat"/>
        <w:jc w:val="both"/>
      </w:pPr>
      <w:r>
        <w:t xml:space="preserve">                   по состоянию </w:t>
      </w:r>
      <w:proofErr w:type="gramStart"/>
      <w:r>
        <w:t>на</w:t>
      </w:r>
      <w:proofErr w:type="gramEnd"/>
      <w:r>
        <w:t xml:space="preserve"> ____________________</w:t>
      </w:r>
    </w:p>
    <w:p w:rsidR="00151414" w:rsidRDefault="00151414">
      <w:pPr>
        <w:pStyle w:val="ConsPlusNormal"/>
        <w:jc w:val="both"/>
      </w:pPr>
    </w:p>
    <w:p w:rsidR="00151414" w:rsidRDefault="00151414">
      <w:pPr>
        <w:pStyle w:val="ConsPlusNormal"/>
        <w:jc w:val="center"/>
        <w:outlineLvl w:val="3"/>
      </w:pPr>
      <w:bookmarkStart w:id="8" w:name="P751"/>
      <w:bookmarkEnd w:id="8"/>
      <w:r>
        <w:t>I. Должности руководителя, заместителей</w:t>
      </w:r>
    </w:p>
    <w:p w:rsidR="00151414" w:rsidRDefault="00151414">
      <w:pPr>
        <w:pStyle w:val="ConsPlusNormal"/>
        <w:jc w:val="center"/>
      </w:pPr>
      <w:r>
        <w:t>руководителя, главного бухгалтера</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должности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Размер должностного оклада руководителя медицинской организации</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Итого должностной оклад заместителей руководителя и главного бухгалтера с учетом процента уменьшения</w:t>
            </w:r>
          </w:p>
        </w:tc>
      </w:tr>
      <w:tr w:rsidR="00151414">
        <w:tc>
          <w:tcPr>
            <w:tcW w:w="624" w:type="dxa"/>
          </w:tcPr>
          <w:p w:rsidR="00151414" w:rsidRDefault="00151414">
            <w:pPr>
              <w:pStyle w:val="ConsPlusNormal"/>
              <w:jc w:val="center"/>
            </w:pPr>
            <w:r>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Выплата по окладу в зависимости от объема работы</w:t>
            </w:r>
          </w:p>
        </w:tc>
      </w:tr>
      <w:tr w:rsidR="00151414">
        <w:tc>
          <w:tcPr>
            <w:tcW w:w="624" w:type="dxa"/>
            <w:vMerge w:val="restart"/>
          </w:tcPr>
          <w:p w:rsidR="00151414" w:rsidRDefault="00151414">
            <w:pPr>
              <w:pStyle w:val="ConsPlusNormal"/>
              <w:jc w:val="center"/>
            </w:pPr>
            <w:r>
              <w:t>7</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(должностному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8</w:t>
            </w:r>
          </w:p>
        </w:tc>
        <w:tc>
          <w:tcPr>
            <w:tcW w:w="8447" w:type="dxa"/>
          </w:tcPr>
          <w:p w:rsidR="00151414" w:rsidRDefault="00151414">
            <w:pPr>
              <w:pStyle w:val="ConsPlusNormal"/>
            </w:pPr>
            <w:r>
              <w:t>Выплаты стимулирующего характера:</w:t>
            </w:r>
          </w:p>
        </w:tc>
      </w:tr>
      <w:tr w:rsidR="00151414">
        <w:tc>
          <w:tcPr>
            <w:tcW w:w="624" w:type="dxa"/>
            <w:vMerge w:val="restart"/>
          </w:tcPr>
          <w:p w:rsidR="00151414" w:rsidRDefault="00151414">
            <w:pPr>
              <w:pStyle w:val="ConsPlusNormal"/>
              <w:jc w:val="center"/>
            </w:pPr>
            <w:r>
              <w:t>8.1</w:t>
            </w:r>
          </w:p>
        </w:tc>
        <w:tc>
          <w:tcPr>
            <w:tcW w:w="8447" w:type="dxa"/>
          </w:tcPr>
          <w:p w:rsidR="00151414" w:rsidRDefault="00151414">
            <w:pPr>
              <w:pStyle w:val="ConsPlusNormal"/>
            </w:pPr>
            <w:r>
              <w:t>Надбавки за работу в сельской местности, за специфику работы, дефицитность</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lastRenderedPageBreak/>
              <w:t>8.2</w:t>
            </w:r>
          </w:p>
        </w:tc>
        <w:tc>
          <w:tcPr>
            <w:tcW w:w="8447" w:type="dxa"/>
          </w:tcPr>
          <w:p w:rsidR="00151414" w:rsidRDefault="00151414">
            <w:pPr>
              <w:pStyle w:val="ConsPlusNormal"/>
            </w:pPr>
            <w:r>
              <w:t>Надбавка за квалификационную категорию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8.3</w:t>
            </w:r>
          </w:p>
        </w:tc>
        <w:tc>
          <w:tcPr>
            <w:tcW w:w="8447" w:type="dxa"/>
          </w:tcPr>
          <w:p w:rsidR="00151414" w:rsidRDefault="00151414">
            <w:pPr>
              <w:pStyle w:val="ConsPlusNormal"/>
            </w:pPr>
            <w:r>
              <w:t>Надбавка к окладу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pP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pP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center"/>
        <w:outlineLvl w:val="3"/>
      </w:pPr>
      <w:bookmarkStart w:id="9" w:name="P786"/>
      <w:bookmarkEnd w:id="9"/>
      <w:r>
        <w:t>II. Должности специалистов и служащих</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должности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Квалификационный уровень</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Оклад (должностной оклад) в зависимости от квалификационного уровня профессиональной квалификационной группы</w:t>
            </w:r>
          </w:p>
        </w:tc>
      </w:tr>
      <w:tr w:rsidR="00151414">
        <w:tc>
          <w:tcPr>
            <w:tcW w:w="624" w:type="dxa"/>
          </w:tcPr>
          <w:p w:rsidR="00151414" w:rsidRDefault="00151414">
            <w:pPr>
              <w:pStyle w:val="ConsPlusNormal"/>
              <w:jc w:val="center"/>
            </w:pPr>
            <w:r>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Итого размер оклада (должностного оклада) в зависимости от объема работы</w:t>
            </w:r>
          </w:p>
        </w:tc>
      </w:tr>
      <w:tr w:rsidR="00151414">
        <w:tc>
          <w:tcPr>
            <w:tcW w:w="624" w:type="dxa"/>
            <w:vMerge w:val="restart"/>
          </w:tcPr>
          <w:p w:rsidR="00151414" w:rsidRDefault="00151414">
            <w:pPr>
              <w:pStyle w:val="ConsPlusNormal"/>
              <w:jc w:val="center"/>
            </w:pPr>
            <w:r>
              <w:t>7</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(должностному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8</w:t>
            </w:r>
          </w:p>
        </w:tc>
        <w:tc>
          <w:tcPr>
            <w:tcW w:w="8447" w:type="dxa"/>
          </w:tcPr>
          <w:p w:rsidR="00151414" w:rsidRDefault="00151414">
            <w:pPr>
              <w:pStyle w:val="ConsPlusNormal"/>
            </w:pPr>
            <w:r>
              <w:t>Выплаты стимулирующего характера</w:t>
            </w:r>
          </w:p>
        </w:tc>
      </w:tr>
      <w:tr w:rsidR="00151414">
        <w:tc>
          <w:tcPr>
            <w:tcW w:w="624" w:type="dxa"/>
            <w:vMerge w:val="restart"/>
          </w:tcPr>
          <w:p w:rsidR="00151414" w:rsidRDefault="00151414">
            <w:pPr>
              <w:pStyle w:val="ConsPlusNormal"/>
              <w:jc w:val="center"/>
            </w:pPr>
            <w:r>
              <w:t>8.1</w:t>
            </w:r>
          </w:p>
        </w:tc>
        <w:tc>
          <w:tcPr>
            <w:tcW w:w="8447" w:type="dxa"/>
          </w:tcPr>
          <w:p w:rsidR="00151414" w:rsidRDefault="00151414">
            <w:pPr>
              <w:pStyle w:val="ConsPlusNormal"/>
            </w:pPr>
            <w:r>
              <w:t>Повышающий коэффициент за работу в сельской местности, за специфику работы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8.2</w:t>
            </w:r>
          </w:p>
        </w:tc>
        <w:tc>
          <w:tcPr>
            <w:tcW w:w="8447" w:type="dxa"/>
          </w:tcPr>
          <w:p w:rsidR="00151414" w:rsidRDefault="00151414">
            <w:pPr>
              <w:pStyle w:val="ConsPlusNormal"/>
            </w:pPr>
            <w:r>
              <w:t>Надбавка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9</w:t>
            </w: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jc w:val="center"/>
            </w:pPr>
            <w:r>
              <w:t>10</w:t>
            </w: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center"/>
        <w:outlineLvl w:val="3"/>
      </w:pPr>
      <w:bookmarkStart w:id="10" w:name="P817"/>
      <w:bookmarkEnd w:id="10"/>
      <w:r>
        <w:t>III. Медицинский и фармацевтический персонал,</w:t>
      </w:r>
    </w:p>
    <w:p w:rsidR="00151414" w:rsidRDefault="00151414">
      <w:pPr>
        <w:pStyle w:val="ConsPlusNormal"/>
        <w:jc w:val="center"/>
      </w:pPr>
      <w:r>
        <w:t>в том числе врачебный персонал, средний медицинский</w:t>
      </w:r>
    </w:p>
    <w:p w:rsidR="00151414" w:rsidRDefault="00151414">
      <w:pPr>
        <w:pStyle w:val="ConsPlusNormal"/>
        <w:jc w:val="center"/>
      </w:pPr>
      <w:r>
        <w:t>персонал, младший персонал, фармацевтический персонал</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должности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Квалификационный уровень</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Оклад (должностной оклад) в зависимости от квалификационного уровня профессиональной квалификационной группы (для работников, не включенных в профессиональные квалификационные группы, в зависимости от квалификации, с учетом сложности и объема выполняемой работы)</w:t>
            </w:r>
          </w:p>
        </w:tc>
      </w:tr>
      <w:tr w:rsidR="00151414">
        <w:tc>
          <w:tcPr>
            <w:tcW w:w="624" w:type="dxa"/>
          </w:tcPr>
          <w:p w:rsidR="00151414" w:rsidRDefault="00151414">
            <w:pPr>
              <w:pStyle w:val="ConsPlusNormal"/>
              <w:jc w:val="center"/>
            </w:pPr>
            <w:r>
              <w:lastRenderedPageBreak/>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Итого размер оклада (должностного оклада) в зависимости от объема работы</w:t>
            </w:r>
          </w:p>
        </w:tc>
      </w:tr>
      <w:tr w:rsidR="00151414">
        <w:tc>
          <w:tcPr>
            <w:tcW w:w="624" w:type="dxa"/>
          </w:tcPr>
          <w:p w:rsidR="00151414" w:rsidRDefault="00151414">
            <w:pPr>
              <w:pStyle w:val="ConsPlusNormal"/>
              <w:jc w:val="center"/>
            </w:pPr>
            <w:r>
              <w:t>7</w:t>
            </w:r>
          </w:p>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(должностному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9</w:t>
            </w:r>
          </w:p>
        </w:tc>
        <w:tc>
          <w:tcPr>
            <w:tcW w:w="8447" w:type="dxa"/>
          </w:tcPr>
          <w:p w:rsidR="00151414" w:rsidRDefault="00151414">
            <w:pPr>
              <w:pStyle w:val="ConsPlusNormal"/>
            </w:pPr>
            <w:r>
              <w:t>Выплаты стимулирующего характера</w:t>
            </w:r>
          </w:p>
        </w:tc>
      </w:tr>
      <w:tr w:rsidR="00151414">
        <w:tc>
          <w:tcPr>
            <w:tcW w:w="624" w:type="dxa"/>
            <w:vMerge w:val="restart"/>
          </w:tcPr>
          <w:p w:rsidR="00151414" w:rsidRDefault="00151414">
            <w:pPr>
              <w:pStyle w:val="ConsPlusNormal"/>
              <w:jc w:val="center"/>
            </w:pPr>
            <w:r>
              <w:t>9.1</w:t>
            </w:r>
          </w:p>
        </w:tc>
        <w:tc>
          <w:tcPr>
            <w:tcW w:w="8447" w:type="dxa"/>
          </w:tcPr>
          <w:p w:rsidR="00151414" w:rsidRDefault="00151414">
            <w:pPr>
              <w:pStyle w:val="ConsPlusNormal"/>
            </w:pPr>
            <w:r>
              <w:t>Повышающий коэффициент за наличие ученой степени, почетного звания, за работу в сельской местности, за специфику работы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9.2</w:t>
            </w:r>
          </w:p>
        </w:tc>
        <w:tc>
          <w:tcPr>
            <w:tcW w:w="8447" w:type="dxa"/>
          </w:tcPr>
          <w:p w:rsidR="00151414" w:rsidRDefault="00151414">
            <w:pPr>
              <w:pStyle w:val="ConsPlusNormal"/>
            </w:pPr>
            <w:r>
              <w:t>Надбавка за квалификационную категорию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9.3</w:t>
            </w:r>
          </w:p>
        </w:tc>
        <w:tc>
          <w:tcPr>
            <w:tcW w:w="8447" w:type="dxa"/>
          </w:tcPr>
          <w:p w:rsidR="00151414" w:rsidRDefault="00151414">
            <w:pPr>
              <w:pStyle w:val="ConsPlusNormal"/>
            </w:pPr>
            <w:r>
              <w:t>Надбавка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10</w:t>
            </w: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jc w:val="center"/>
            </w:pPr>
            <w:r>
              <w:t>11</w:t>
            </w: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center"/>
        <w:outlineLvl w:val="3"/>
      </w:pPr>
      <w:bookmarkStart w:id="11" w:name="P855"/>
      <w:bookmarkEnd w:id="11"/>
      <w:r>
        <w:t>IV. Профессии рабочих</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профессии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 xml:space="preserve">Разряд по Единому тарифно-квалификационному </w:t>
            </w:r>
            <w:hyperlink r:id="rId47" w:history="1">
              <w:r>
                <w:rPr>
                  <w:color w:val="0000FF"/>
                </w:rPr>
                <w:t>справочнику</w:t>
              </w:r>
            </w:hyperlink>
            <w:r>
              <w:t xml:space="preserve"> работ и профессий рабочих</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Размер оклада</w:t>
            </w:r>
          </w:p>
        </w:tc>
      </w:tr>
      <w:tr w:rsidR="00151414">
        <w:tc>
          <w:tcPr>
            <w:tcW w:w="624" w:type="dxa"/>
          </w:tcPr>
          <w:p w:rsidR="00151414" w:rsidRDefault="00151414">
            <w:pPr>
              <w:pStyle w:val="ConsPlusNormal"/>
              <w:jc w:val="center"/>
            </w:pPr>
            <w:r>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Размер оклада в зависимости от объема работы</w:t>
            </w:r>
          </w:p>
        </w:tc>
      </w:tr>
      <w:tr w:rsidR="00151414">
        <w:tc>
          <w:tcPr>
            <w:tcW w:w="624" w:type="dxa"/>
            <w:vMerge w:val="restart"/>
          </w:tcPr>
          <w:p w:rsidR="00151414" w:rsidRDefault="00151414">
            <w:pPr>
              <w:pStyle w:val="ConsPlusNormal"/>
              <w:jc w:val="center"/>
            </w:pPr>
            <w:r>
              <w:t>7</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w:t>
            </w:r>
          </w:p>
        </w:tc>
        <w:tc>
          <w:tcPr>
            <w:tcW w:w="8447" w:type="dxa"/>
          </w:tcPr>
          <w:p w:rsidR="00151414" w:rsidRDefault="00151414">
            <w:pPr>
              <w:pStyle w:val="ConsPlusNormal"/>
            </w:pPr>
            <w:r>
              <w:t>Выплаты стимулирующего характера</w:t>
            </w:r>
          </w:p>
        </w:tc>
      </w:tr>
      <w:tr w:rsidR="00151414">
        <w:tc>
          <w:tcPr>
            <w:tcW w:w="624" w:type="dxa"/>
            <w:vMerge/>
          </w:tcPr>
          <w:p w:rsidR="00151414" w:rsidRDefault="00151414"/>
        </w:tc>
        <w:tc>
          <w:tcPr>
            <w:tcW w:w="8447" w:type="dxa"/>
          </w:tcPr>
          <w:p w:rsidR="00151414" w:rsidRDefault="00151414">
            <w:pPr>
              <w:pStyle w:val="ConsPlusNormal"/>
            </w:pPr>
            <w:r>
              <w:t>Надбавка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9</w:t>
            </w: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jc w:val="center"/>
            </w:pPr>
            <w:r>
              <w:t>10</w:t>
            </w: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1"/>
      </w:pPr>
      <w:r>
        <w:t>Приложение 2</w:t>
      </w:r>
    </w:p>
    <w:p w:rsidR="00151414" w:rsidRDefault="00151414">
      <w:pPr>
        <w:pStyle w:val="ConsPlusNormal"/>
        <w:jc w:val="right"/>
      </w:pPr>
      <w:r>
        <w:t xml:space="preserve">к </w:t>
      </w:r>
      <w:hyperlink w:anchor="P54" w:history="1">
        <w:r>
          <w:rPr>
            <w:color w:val="0000FF"/>
          </w:rPr>
          <w:t>Положению</w:t>
        </w:r>
      </w:hyperlink>
      <w:r>
        <w:t xml:space="preserve"> об оплате труда</w:t>
      </w:r>
    </w:p>
    <w:p w:rsidR="00151414" w:rsidRDefault="00151414">
      <w:pPr>
        <w:pStyle w:val="ConsPlusNormal"/>
        <w:jc w:val="right"/>
      </w:pPr>
      <w:r>
        <w:t>работников государственных</w:t>
      </w:r>
    </w:p>
    <w:p w:rsidR="00151414" w:rsidRDefault="00151414">
      <w:pPr>
        <w:pStyle w:val="ConsPlusNormal"/>
        <w:jc w:val="right"/>
      </w:pPr>
      <w:r>
        <w:t>бюджетных и автономных медицинских</w:t>
      </w:r>
    </w:p>
    <w:p w:rsidR="00151414" w:rsidRDefault="00151414">
      <w:pPr>
        <w:pStyle w:val="ConsPlusNormal"/>
        <w:jc w:val="right"/>
      </w:pPr>
      <w:r>
        <w:t>и образовательных организаций,</w:t>
      </w:r>
    </w:p>
    <w:p w:rsidR="00151414" w:rsidRDefault="00151414">
      <w:pPr>
        <w:pStyle w:val="ConsPlusNormal"/>
        <w:jc w:val="right"/>
      </w:pPr>
      <w:r>
        <w:t>функционально подчиненных</w:t>
      </w:r>
    </w:p>
    <w:p w:rsidR="00151414" w:rsidRDefault="00151414">
      <w:pPr>
        <w:pStyle w:val="ConsPlusNormal"/>
        <w:jc w:val="right"/>
      </w:pPr>
      <w:r>
        <w:t>департаменту здравоохранения</w:t>
      </w:r>
    </w:p>
    <w:p w:rsidR="00151414" w:rsidRDefault="00151414">
      <w:pPr>
        <w:pStyle w:val="ConsPlusNormal"/>
        <w:jc w:val="right"/>
      </w:pPr>
      <w:r>
        <w:t>и фармации Ярославской области</w:t>
      </w:r>
    </w:p>
    <w:p w:rsidR="00151414" w:rsidRDefault="00151414">
      <w:pPr>
        <w:pStyle w:val="ConsPlusNormal"/>
        <w:jc w:val="both"/>
      </w:pPr>
    </w:p>
    <w:p w:rsidR="00151414" w:rsidRDefault="00151414">
      <w:pPr>
        <w:pStyle w:val="ConsPlusNormal"/>
        <w:jc w:val="center"/>
      </w:pPr>
      <w:bookmarkStart w:id="12" w:name="P895"/>
      <w:bookmarkEnd w:id="12"/>
      <w:r>
        <w:t>ПОРЯДОК</w:t>
      </w:r>
    </w:p>
    <w:p w:rsidR="00151414" w:rsidRDefault="00151414">
      <w:pPr>
        <w:pStyle w:val="ConsPlusNormal"/>
        <w:jc w:val="center"/>
      </w:pPr>
      <w:r>
        <w:t>отнесения функционально подчиненных департаменту</w:t>
      </w:r>
    </w:p>
    <w:p w:rsidR="00151414" w:rsidRDefault="00151414">
      <w:pPr>
        <w:pStyle w:val="ConsPlusNormal"/>
        <w:jc w:val="center"/>
      </w:pPr>
      <w:r>
        <w:t>здравоохранения и фармации Ярославской области</w:t>
      </w:r>
    </w:p>
    <w:p w:rsidR="00151414" w:rsidRDefault="00151414">
      <w:pPr>
        <w:pStyle w:val="ConsPlusNormal"/>
        <w:jc w:val="center"/>
      </w:pPr>
      <w:r>
        <w:t>государственных бюджетных и автономных медицинских</w:t>
      </w:r>
    </w:p>
    <w:p w:rsidR="00151414" w:rsidRDefault="00151414">
      <w:pPr>
        <w:pStyle w:val="ConsPlusNormal"/>
        <w:jc w:val="center"/>
      </w:pPr>
      <w:r>
        <w:t>организаций к группам по оплате труда руководителей</w:t>
      </w:r>
    </w:p>
    <w:p w:rsidR="00151414" w:rsidRDefault="00151414">
      <w:pPr>
        <w:pStyle w:val="ConsPlusNormal"/>
        <w:jc w:val="both"/>
      </w:pPr>
    </w:p>
    <w:p w:rsidR="00151414" w:rsidRDefault="00151414">
      <w:pPr>
        <w:pStyle w:val="ConsPlusNormal"/>
        <w:ind w:firstLine="540"/>
        <w:jc w:val="both"/>
      </w:pPr>
      <w:r>
        <w:t>1. Группа по оплате труда руководителей государственных бюджетных и автономных медицинских организаций, функционально подчиненных департаменту здравоохранения и фармации Ярославской области (далее - медицинские организации), устанавливается департаментом здравоохранения и фармации Ярославской области в соответствии с данным Порядком.</w:t>
      </w:r>
    </w:p>
    <w:p w:rsidR="00151414" w:rsidRDefault="00151414">
      <w:pPr>
        <w:pStyle w:val="ConsPlusNormal"/>
        <w:spacing w:before="200"/>
        <w:ind w:firstLine="540"/>
        <w:jc w:val="both"/>
      </w:pPr>
      <w:r>
        <w:t>2. Группа по оплате труда руководителей медицинских организаций устанавливается для следующих видов медицинских организаций:</w:t>
      </w:r>
    </w:p>
    <w:p w:rsidR="00151414" w:rsidRDefault="00151414">
      <w:pPr>
        <w:pStyle w:val="ConsPlusNormal"/>
        <w:spacing w:before="200"/>
        <w:ind w:firstLine="540"/>
        <w:jc w:val="both"/>
      </w:pPr>
      <w:bookmarkStart w:id="13" w:name="P903"/>
      <w:bookmarkEnd w:id="13"/>
      <w:r>
        <w:t xml:space="preserve">2.1. Медицинские организации, имеющие коечный фонд (кроме медицинских организаций, указанных в </w:t>
      </w:r>
      <w:hyperlink w:anchor="P922" w:history="1">
        <w:r>
          <w:rPr>
            <w:color w:val="0000FF"/>
          </w:rPr>
          <w:t>подпунктах 2.2</w:t>
        </w:r>
      </w:hyperlink>
      <w:r>
        <w:t xml:space="preserve"> и </w:t>
      </w:r>
      <w:hyperlink w:anchor="P939" w:history="1">
        <w:r>
          <w:rPr>
            <w:color w:val="0000FF"/>
          </w:rPr>
          <w:t>2.3</w:t>
        </w:r>
      </w:hyperlink>
      <w:r>
        <w:t xml:space="preserve"> данного пункта):</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r>
              <w:t>Группа по оплате труда руководителей</w:t>
            </w:r>
          </w:p>
        </w:tc>
        <w:tc>
          <w:tcPr>
            <w:tcW w:w="4195" w:type="dxa"/>
          </w:tcPr>
          <w:p w:rsidR="00151414" w:rsidRDefault="00151414">
            <w:pPr>
              <w:pStyle w:val="ConsPlusNormal"/>
              <w:jc w:val="center"/>
            </w:pPr>
            <w:r>
              <w:t>Число сметных коек</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2</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1201 и более</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от 801 до 1200</w:t>
            </w:r>
          </w:p>
        </w:tc>
      </w:tr>
      <w:tr w:rsidR="00151414">
        <w:tc>
          <w:tcPr>
            <w:tcW w:w="4876" w:type="dxa"/>
          </w:tcPr>
          <w:p w:rsidR="00151414" w:rsidRDefault="00151414">
            <w:pPr>
              <w:pStyle w:val="ConsPlusNormal"/>
              <w:jc w:val="center"/>
            </w:pPr>
            <w:r>
              <w:t>3</w:t>
            </w:r>
          </w:p>
        </w:tc>
        <w:tc>
          <w:tcPr>
            <w:tcW w:w="4195" w:type="dxa"/>
          </w:tcPr>
          <w:p w:rsidR="00151414" w:rsidRDefault="00151414">
            <w:pPr>
              <w:pStyle w:val="ConsPlusNormal"/>
              <w:jc w:val="center"/>
            </w:pPr>
            <w:r>
              <w:t>от 501 до 800</w:t>
            </w:r>
          </w:p>
        </w:tc>
      </w:tr>
      <w:tr w:rsidR="00151414">
        <w:tc>
          <w:tcPr>
            <w:tcW w:w="4876" w:type="dxa"/>
          </w:tcPr>
          <w:p w:rsidR="00151414" w:rsidRDefault="00151414">
            <w:pPr>
              <w:pStyle w:val="ConsPlusNormal"/>
              <w:jc w:val="center"/>
            </w:pPr>
            <w:r>
              <w:t>4</w:t>
            </w:r>
          </w:p>
        </w:tc>
        <w:tc>
          <w:tcPr>
            <w:tcW w:w="4195" w:type="dxa"/>
          </w:tcPr>
          <w:p w:rsidR="00151414" w:rsidRDefault="00151414">
            <w:pPr>
              <w:pStyle w:val="ConsPlusNormal"/>
              <w:jc w:val="center"/>
            </w:pPr>
            <w:r>
              <w:t>от 260 до 500</w:t>
            </w:r>
          </w:p>
        </w:tc>
      </w:tr>
      <w:tr w:rsidR="00151414">
        <w:tc>
          <w:tcPr>
            <w:tcW w:w="4876" w:type="dxa"/>
          </w:tcPr>
          <w:p w:rsidR="00151414" w:rsidRDefault="00151414">
            <w:pPr>
              <w:pStyle w:val="ConsPlusNormal"/>
              <w:jc w:val="center"/>
            </w:pPr>
            <w:r>
              <w:t>5</w:t>
            </w:r>
          </w:p>
        </w:tc>
        <w:tc>
          <w:tcPr>
            <w:tcW w:w="4195" w:type="dxa"/>
          </w:tcPr>
          <w:p w:rsidR="00151414" w:rsidRDefault="00151414">
            <w:pPr>
              <w:pStyle w:val="ConsPlusNormal"/>
              <w:jc w:val="center"/>
            </w:pPr>
            <w:r>
              <w:t>свыше 50 до 250</w:t>
            </w:r>
          </w:p>
        </w:tc>
      </w:tr>
    </w:tbl>
    <w:p w:rsidR="00151414" w:rsidRDefault="00151414">
      <w:pPr>
        <w:pStyle w:val="ConsPlusNormal"/>
        <w:jc w:val="both"/>
      </w:pPr>
    </w:p>
    <w:p w:rsidR="00151414" w:rsidRDefault="00151414">
      <w:pPr>
        <w:pStyle w:val="ConsPlusNormal"/>
        <w:ind w:firstLine="540"/>
        <w:jc w:val="both"/>
      </w:pPr>
      <w:r>
        <w:t xml:space="preserve">2.1.1. Медицинские организации, имеющие коечный фонд, в составе которых созданы диагностические (клинико-диагностические) центры, а также больницы скорой медицинской помощи, относятся к группе на одну группу выше по сравнению с группой, определенной </w:t>
      </w:r>
      <w:hyperlink w:anchor="P903" w:history="1">
        <w:r>
          <w:rPr>
            <w:color w:val="0000FF"/>
          </w:rPr>
          <w:t>абзацем первым подпункта 2.1</w:t>
        </w:r>
      </w:hyperlink>
      <w:r>
        <w:t xml:space="preserve"> данного пункта.</w:t>
      </w:r>
    </w:p>
    <w:p w:rsidR="00151414" w:rsidRDefault="00151414">
      <w:pPr>
        <w:pStyle w:val="ConsPlusNormal"/>
        <w:spacing w:before="200"/>
        <w:ind w:firstLine="540"/>
        <w:jc w:val="both"/>
      </w:pPr>
      <w:r>
        <w:t>2.1.2. Государственные бюджетные учреждения здравоохранения Ярославской области "Областная клиническая больница" и "Областная детская клиническая больница" относятся к 1 группе по оплате труда руководителей.</w:t>
      </w:r>
    </w:p>
    <w:p w:rsidR="00151414" w:rsidRDefault="00151414">
      <w:pPr>
        <w:pStyle w:val="ConsPlusNormal"/>
        <w:spacing w:before="200"/>
        <w:ind w:firstLine="540"/>
        <w:jc w:val="both"/>
      </w:pPr>
      <w:bookmarkStart w:id="14" w:name="P922"/>
      <w:bookmarkEnd w:id="14"/>
      <w:r>
        <w:t>2.2. Психиатрические, наркологические медицинские организации:</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r>
              <w:t>Группа по оплате труда руководителей</w:t>
            </w:r>
          </w:p>
        </w:tc>
        <w:tc>
          <w:tcPr>
            <w:tcW w:w="4195" w:type="dxa"/>
          </w:tcPr>
          <w:p w:rsidR="00151414" w:rsidRDefault="00151414">
            <w:pPr>
              <w:pStyle w:val="ConsPlusNormal"/>
              <w:jc w:val="center"/>
            </w:pPr>
            <w:r>
              <w:t>Число сметных коек</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2</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2001 и более</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от 1501 до 2000</w:t>
            </w:r>
          </w:p>
        </w:tc>
      </w:tr>
      <w:tr w:rsidR="00151414">
        <w:tc>
          <w:tcPr>
            <w:tcW w:w="4876" w:type="dxa"/>
          </w:tcPr>
          <w:p w:rsidR="00151414" w:rsidRDefault="00151414">
            <w:pPr>
              <w:pStyle w:val="ConsPlusNormal"/>
              <w:jc w:val="center"/>
            </w:pPr>
            <w:r>
              <w:t>3</w:t>
            </w:r>
          </w:p>
        </w:tc>
        <w:tc>
          <w:tcPr>
            <w:tcW w:w="4195" w:type="dxa"/>
          </w:tcPr>
          <w:p w:rsidR="00151414" w:rsidRDefault="00151414">
            <w:pPr>
              <w:pStyle w:val="ConsPlusNormal"/>
              <w:jc w:val="center"/>
            </w:pPr>
            <w:r>
              <w:t>от 1001 до 1500</w:t>
            </w:r>
          </w:p>
        </w:tc>
      </w:tr>
      <w:tr w:rsidR="00151414">
        <w:tc>
          <w:tcPr>
            <w:tcW w:w="4876" w:type="dxa"/>
          </w:tcPr>
          <w:p w:rsidR="00151414" w:rsidRDefault="00151414">
            <w:pPr>
              <w:pStyle w:val="ConsPlusNormal"/>
              <w:jc w:val="center"/>
            </w:pPr>
            <w:r>
              <w:lastRenderedPageBreak/>
              <w:t>4</w:t>
            </w:r>
          </w:p>
        </w:tc>
        <w:tc>
          <w:tcPr>
            <w:tcW w:w="4195" w:type="dxa"/>
          </w:tcPr>
          <w:p w:rsidR="00151414" w:rsidRDefault="00151414">
            <w:pPr>
              <w:pStyle w:val="ConsPlusNormal"/>
              <w:jc w:val="center"/>
            </w:pPr>
            <w:r>
              <w:t>от 501 до 1000</w:t>
            </w:r>
          </w:p>
        </w:tc>
      </w:tr>
      <w:tr w:rsidR="00151414">
        <w:tc>
          <w:tcPr>
            <w:tcW w:w="4876" w:type="dxa"/>
          </w:tcPr>
          <w:p w:rsidR="00151414" w:rsidRDefault="00151414">
            <w:pPr>
              <w:pStyle w:val="ConsPlusNormal"/>
              <w:jc w:val="center"/>
            </w:pPr>
            <w:r>
              <w:t>5</w:t>
            </w:r>
          </w:p>
        </w:tc>
        <w:tc>
          <w:tcPr>
            <w:tcW w:w="4195" w:type="dxa"/>
          </w:tcPr>
          <w:p w:rsidR="00151414" w:rsidRDefault="00151414">
            <w:pPr>
              <w:pStyle w:val="ConsPlusNormal"/>
              <w:jc w:val="center"/>
            </w:pPr>
            <w:r>
              <w:t>от 50 до 500</w:t>
            </w:r>
          </w:p>
        </w:tc>
      </w:tr>
    </w:tbl>
    <w:p w:rsidR="00151414" w:rsidRDefault="00151414">
      <w:pPr>
        <w:pStyle w:val="ConsPlusNormal"/>
        <w:jc w:val="both"/>
      </w:pPr>
    </w:p>
    <w:p w:rsidR="00151414" w:rsidRDefault="00151414">
      <w:pPr>
        <w:pStyle w:val="ConsPlusNormal"/>
        <w:ind w:firstLine="540"/>
        <w:jc w:val="both"/>
      </w:pPr>
      <w:bookmarkStart w:id="15" w:name="P939"/>
      <w:bookmarkEnd w:id="15"/>
      <w:r>
        <w:t>2.3. Родильные дома, дома ребенка, перинатальные центры:</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r>
              <w:t>Группа по оплате труда руководителей</w:t>
            </w:r>
          </w:p>
        </w:tc>
        <w:tc>
          <w:tcPr>
            <w:tcW w:w="4195" w:type="dxa"/>
          </w:tcPr>
          <w:p w:rsidR="00151414" w:rsidRDefault="00151414">
            <w:pPr>
              <w:pStyle w:val="ConsPlusNormal"/>
              <w:jc w:val="center"/>
            </w:pPr>
            <w:r>
              <w:t>Число сметных коек</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2</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251 и более</w:t>
            </w:r>
          </w:p>
        </w:tc>
      </w:tr>
      <w:tr w:rsidR="00151414">
        <w:tc>
          <w:tcPr>
            <w:tcW w:w="4876" w:type="dxa"/>
          </w:tcPr>
          <w:p w:rsidR="00151414" w:rsidRDefault="00151414">
            <w:pPr>
              <w:pStyle w:val="ConsPlusNormal"/>
              <w:jc w:val="center"/>
            </w:pPr>
            <w:r>
              <w:t>3</w:t>
            </w:r>
          </w:p>
        </w:tc>
        <w:tc>
          <w:tcPr>
            <w:tcW w:w="4195" w:type="dxa"/>
          </w:tcPr>
          <w:p w:rsidR="00151414" w:rsidRDefault="00151414">
            <w:pPr>
              <w:pStyle w:val="ConsPlusNormal"/>
              <w:jc w:val="center"/>
            </w:pPr>
            <w:r>
              <w:t>от 101 до 250</w:t>
            </w:r>
          </w:p>
        </w:tc>
      </w:tr>
      <w:tr w:rsidR="00151414">
        <w:tc>
          <w:tcPr>
            <w:tcW w:w="4876" w:type="dxa"/>
          </w:tcPr>
          <w:p w:rsidR="00151414" w:rsidRDefault="00151414">
            <w:pPr>
              <w:pStyle w:val="ConsPlusNormal"/>
              <w:jc w:val="center"/>
            </w:pPr>
            <w:r>
              <w:t>4</w:t>
            </w:r>
          </w:p>
        </w:tc>
        <w:tc>
          <w:tcPr>
            <w:tcW w:w="4195" w:type="dxa"/>
          </w:tcPr>
          <w:p w:rsidR="00151414" w:rsidRDefault="00151414">
            <w:pPr>
              <w:pStyle w:val="ConsPlusNormal"/>
              <w:jc w:val="center"/>
            </w:pPr>
            <w:r>
              <w:t>до 100</w:t>
            </w:r>
          </w:p>
        </w:tc>
      </w:tr>
    </w:tbl>
    <w:p w:rsidR="00151414" w:rsidRDefault="00151414">
      <w:pPr>
        <w:pStyle w:val="ConsPlusNormal"/>
        <w:jc w:val="both"/>
      </w:pPr>
    </w:p>
    <w:p w:rsidR="00151414" w:rsidRDefault="00151414">
      <w:pPr>
        <w:pStyle w:val="ConsPlusNormal"/>
        <w:ind w:firstLine="540"/>
        <w:jc w:val="both"/>
      </w:pPr>
      <w:r>
        <w:t>При определении величины показателя "число сметных коек" учитываются среднегодовое плановое число коек (мест) в стационаре, а также среднегодовое плановое число коек (мест) в дневных стационарах.</w:t>
      </w:r>
    </w:p>
    <w:p w:rsidR="00151414" w:rsidRDefault="00151414">
      <w:pPr>
        <w:pStyle w:val="ConsPlusNormal"/>
        <w:spacing w:before="200"/>
        <w:ind w:firstLine="540"/>
        <w:jc w:val="both"/>
      </w:pPr>
      <w:r>
        <w:t>Государственное бюджетное учреждение здравоохранения Ярославской области "Областной перинатальный центр" относится к группе на одну группу выше по сравнению с группами, определенными в данном подпункте.</w:t>
      </w:r>
    </w:p>
    <w:p w:rsidR="00151414" w:rsidRDefault="00151414">
      <w:pPr>
        <w:pStyle w:val="ConsPlusNormal"/>
        <w:spacing w:before="200"/>
        <w:ind w:firstLine="540"/>
        <w:jc w:val="both"/>
      </w:pPr>
      <w:bookmarkStart w:id="16" w:name="P954"/>
      <w:bookmarkEnd w:id="16"/>
      <w:r>
        <w:t xml:space="preserve">2.4. Амбулаторно-поликлинические и другие медицинские организации, не имеющие коечного фонда круглосуточного пребывания (кроме медицинских организаций, указанных в </w:t>
      </w:r>
      <w:hyperlink w:anchor="P978" w:history="1">
        <w:r>
          <w:rPr>
            <w:color w:val="0000FF"/>
          </w:rPr>
          <w:t>подпунктах 2.5</w:t>
        </w:r>
      </w:hyperlink>
      <w:r>
        <w:t xml:space="preserve">, </w:t>
      </w:r>
      <w:hyperlink w:anchor="P979" w:history="1">
        <w:r>
          <w:rPr>
            <w:color w:val="0000FF"/>
          </w:rPr>
          <w:t>2.6</w:t>
        </w:r>
      </w:hyperlink>
      <w:r>
        <w:t xml:space="preserve"> данного пункта):</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r>
              <w:t>Группа по оплате труда руководителей</w:t>
            </w:r>
          </w:p>
        </w:tc>
        <w:tc>
          <w:tcPr>
            <w:tcW w:w="4195" w:type="dxa"/>
          </w:tcPr>
          <w:p w:rsidR="00151414" w:rsidRDefault="00151414">
            <w:pPr>
              <w:pStyle w:val="ConsPlusNormal"/>
              <w:jc w:val="center"/>
            </w:pPr>
            <w:r>
              <w:t>Число врачебных должностей</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2</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301 и более</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от 221 до 300</w:t>
            </w:r>
          </w:p>
        </w:tc>
      </w:tr>
      <w:tr w:rsidR="00151414">
        <w:tc>
          <w:tcPr>
            <w:tcW w:w="4876" w:type="dxa"/>
          </w:tcPr>
          <w:p w:rsidR="00151414" w:rsidRDefault="00151414">
            <w:pPr>
              <w:pStyle w:val="ConsPlusNormal"/>
              <w:jc w:val="center"/>
            </w:pPr>
            <w:r>
              <w:t>3</w:t>
            </w:r>
          </w:p>
        </w:tc>
        <w:tc>
          <w:tcPr>
            <w:tcW w:w="4195" w:type="dxa"/>
          </w:tcPr>
          <w:p w:rsidR="00151414" w:rsidRDefault="00151414">
            <w:pPr>
              <w:pStyle w:val="ConsPlusNormal"/>
              <w:jc w:val="center"/>
            </w:pPr>
            <w:r>
              <w:t>от 151 до 220</w:t>
            </w:r>
          </w:p>
        </w:tc>
      </w:tr>
      <w:tr w:rsidR="00151414">
        <w:tc>
          <w:tcPr>
            <w:tcW w:w="4876" w:type="dxa"/>
          </w:tcPr>
          <w:p w:rsidR="00151414" w:rsidRDefault="00151414">
            <w:pPr>
              <w:pStyle w:val="ConsPlusNormal"/>
              <w:jc w:val="center"/>
            </w:pPr>
            <w:r>
              <w:t>4</w:t>
            </w:r>
          </w:p>
        </w:tc>
        <w:tc>
          <w:tcPr>
            <w:tcW w:w="4195" w:type="dxa"/>
          </w:tcPr>
          <w:p w:rsidR="00151414" w:rsidRDefault="00151414">
            <w:pPr>
              <w:pStyle w:val="ConsPlusNormal"/>
              <w:jc w:val="center"/>
            </w:pPr>
            <w:r>
              <w:t>от 66 до 150</w:t>
            </w:r>
          </w:p>
        </w:tc>
      </w:tr>
      <w:tr w:rsidR="00151414">
        <w:tc>
          <w:tcPr>
            <w:tcW w:w="4876" w:type="dxa"/>
          </w:tcPr>
          <w:p w:rsidR="00151414" w:rsidRDefault="00151414">
            <w:pPr>
              <w:pStyle w:val="ConsPlusNormal"/>
              <w:jc w:val="center"/>
            </w:pPr>
            <w:r>
              <w:t>5</w:t>
            </w:r>
          </w:p>
        </w:tc>
        <w:tc>
          <w:tcPr>
            <w:tcW w:w="4195" w:type="dxa"/>
          </w:tcPr>
          <w:p w:rsidR="00151414" w:rsidRDefault="00151414">
            <w:pPr>
              <w:pStyle w:val="ConsPlusNormal"/>
              <w:jc w:val="center"/>
            </w:pPr>
            <w:r>
              <w:t>от 8 до 65</w:t>
            </w:r>
          </w:p>
        </w:tc>
      </w:tr>
    </w:tbl>
    <w:p w:rsidR="00151414" w:rsidRDefault="00151414">
      <w:pPr>
        <w:pStyle w:val="ConsPlusNormal"/>
        <w:jc w:val="both"/>
      </w:pPr>
    </w:p>
    <w:p w:rsidR="00151414" w:rsidRDefault="00151414">
      <w:pPr>
        <w:pStyle w:val="ConsPlusNormal"/>
        <w:ind w:firstLine="540"/>
        <w:jc w:val="both"/>
      </w:pPr>
      <w:r>
        <w:t>2.4.1. При определении группы по оплате труда руководителей государственного бюджетного учреждения здравоохранения Ярославской области "Областной центр медицинской профилактики" учитываются должности руководителя, его заместителей, врачей-специалистов и специалистов с высшим немедицинским образованием (программистов, инженеров, экономистов), в том числе руководителей структурных подразделений.</w:t>
      </w:r>
    </w:p>
    <w:p w:rsidR="00151414" w:rsidRDefault="00151414">
      <w:pPr>
        <w:pStyle w:val="ConsPlusNormal"/>
        <w:spacing w:before="200"/>
        <w:ind w:firstLine="540"/>
        <w:jc w:val="both"/>
      </w:pPr>
      <w:r>
        <w:t xml:space="preserve">2.4.2. Группы по оплате труда руководителей центральных районных больниц, центральных районных поликлиник определяются с учетом врачебных </w:t>
      </w:r>
      <w:proofErr w:type="gramStart"/>
      <w:r>
        <w:t>должностей</w:t>
      </w:r>
      <w:proofErr w:type="gramEnd"/>
      <w:r>
        <w:t xml:space="preserve"> как в самих медицинских организациях, так и во всех медицинских организациях, подведомственных им.</w:t>
      </w:r>
    </w:p>
    <w:p w:rsidR="00151414" w:rsidRDefault="00151414">
      <w:pPr>
        <w:pStyle w:val="ConsPlusNormal"/>
        <w:spacing w:before="200"/>
        <w:ind w:firstLine="540"/>
        <w:jc w:val="both"/>
      </w:pPr>
      <w:r>
        <w:t xml:space="preserve">2.4.3. Поликлиники, в составе которых созданы диагностические центры, относятся к группе на одну группу выше, чем это предусмотрено </w:t>
      </w:r>
      <w:hyperlink w:anchor="P978" w:history="1">
        <w:r>
          <w:rPr>
            <w:color w:val="0000FF"/>
          </w:rPr>
          <w:t>подпунктом 2.5</w:t>
        </w:r>
      </w:hyperlink>
      <w:r>
        <w:t xml:space="preserve"> данного пункта.</w:t>
      </w:r>
    </w:p>
    <w:p w:rsidR="00151414" w:rsidRDefault="00151414">
      <w:pPr>
        <w:pStyle w:val="ConsPlusNormal"/>
        <w:spacing w:before="200"/>
        <w:ind w:firstLine="540"/>
        <w:jc w:val="both"/>
      </w:pPr>
      <w:r>
        <w:t xml:space="preserve">2.4.4. Государственное учреждение здравоохранения Ярославской области "Ярославское областное бюро судебно-медицинской экспертизы" по показателям группы по оплате труда руководителей медицинской организации относится к группе на одну группу выше по сравнению с группами, определенными </w:t>
      </w:r>
      <w:hyperlink w:anchor="P954" w:history="1">
        <w:r>
          <w:rPr>
            <w:color w:val="0000FF"/>
          </w:rPr>
          <w:t>абзацем первым подпункта 2.4</w:t>
        </w:r>
      </w:hyperlink>
      <w:r>
        <w:t xml:space="preserve"> данного пункта.</w:t>
      </w:r>
    </w:p>
    <w:p w:rsidR="00151414" w:rsidRDefault="00151414">
      <w:pPr>
        <w:pStyle w:val="ConsPlusNormal"/>
        <w:spacing w:before="200"/>
        <w:ind w:firstLine="540"/>
        <w:jc w:val="both"/>
      </w:pPr>
      <w:r>
        <w:t>2.4.5. Государственное бюджетное учреждение здравоохранения Ярославской области "Областной центр медицинской профилактики" относится к 5 группе по оплате труда руководителей.</w:t>
      </w:r>
    </w:p>
    <w:p w:rsidR="00151414" w:rsidRDefault="00151414">
      <w:pPr>
        <w:pStyle w:val="ConsPlusNormal"/>
        <w:spacing w:before="200"/>
        <w:ind w:firstLine="540"/>
        <w:jc w:val="both"/>
      </w:pPr>
      <w:r>
        <w:lastRenderedPageBreak/>
        <w:t>Государственное бюджетное учреждение здравоохранения Ярославской области "Территориальный центр медицины катастроф" относится к 3 группе по оплате труда руководителей.</w:t>
      </w:r>
    </w:p>
    <w:p w:rsidR="00151414" w:rsidRDefault="00151414">
      <w:pPr>
        <w:pStyle w:val="ConsPlusNormal"/>
        <w:spacing w:before="200"/>
        <w:ind w:firstLine="540"/>
        <w:jc w:val="both"/>
      </w:pPr>
      <w:r>
        <w:t xml:space="preserve">2.4.6. </w:t>
      </w:r>
      <w:proofErr w:type="gramStart"/>
      <w:r>
        <w:t>При определении величины показателя "число врачебных должностей" учитываются должности самих руководителей, их заместителей-врачей, врачей - руководителей структурных подразделений, врачей, врачей-интернов, зубных врачей, медицинских психологов.</w:t>
      </w:r>
      <w:proofErr w:type="gramEnd"/>
      <w:r>
        <w:t xml:space="preserve"> Должности учитываются только в целых числах, дробная часть не учитывается.</w:t>
      </w:r>
    </w:p>
    <w:p w:rsidR="00151414" w:rsidRDefault="00151414">
      <w:pPr>
        <w:pStyle w:val="ConsPlusNormal"/>
        <w:spacing w:before="200"/>
        <w:ind w:firstLine="540"/>
        <w:jc w:val="both"/>
      </w:pPr>
      <w:bookmarkStart w:id="17" w:name="P978"/>
      <w:bookmarkEnd w:id="17"/>
      <w:r>
        <w:t>2.5. Государственное бюджетное учреждение здравоохранения Ярославской области "Областная станция переливания крови" относится ко 2 группе по оплате труда руководителей, государственное бюджетное учреждение здравоохранения Ярославской области "Рыбинская станция переливания крови" - к 4 группе по оплате труда руководителей.</w:t>
      </w:r>
    </w:p>
    <w:p w:rsidR="00151414" w:rsidRDefault="00151414">
      <w:pPr>
        <w:pStyle w:val="ConsPlusNormal"/>
        <w:spacing w:before="200"/>
        <w:ind w:firstLine="540"/>
        <w:jc w:val="both"/>
      </w:pPr>
      <w:bookmarkStart w:id="18" w:name="P979"/>
      <w:bookmarkEnd w:id="18"/>
      <w:r>
        <w:t>2.6. Аптеки лечебно-профилактических медицинских организаций:</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71"/>
        <w:gridCol w:w="3005"/>
        <w:gridCol w:w="1644"/>
      </w:tblGrid>
      <w:tr w:rsidR="00151414">
        <w:tc>
          <w:tcPr>
            <w:tcW w:w="2551" w:type="dxa"/>
            <w:vMerge w:val="restart"/>
          </w:tcPr>
          <w:p w:rsidR="00151414" w:rsidRDefault="00151414">
            <w:pPr>
              <w:pStyle w:val="ConsPlusNormal"/>
              <w:jc w:val="center"/>
            </w:pPr>
            <w:r>
              <w:t>Группа по оплате труда руководителей аптек</w:t>
            </w:r>
          </w:p>
        </w:tc>
        <w:tc>
          <w:tcPr>
            <w:tcW w:w="6520" w:type="dxa"/>
            <w:gridSpan w:val="3"/>
          </w:tcPr>
          <w:p w:rsidR="00151414" w:rsidRDefault="00151414">
            <w:pPr>
              <w:pStyle w:val="ConsPlusNormal"/>
              <w:jc w:val="center"/>
            </w:pPr>
            <w:r>
              <w:t>Число сметных коек</w:t>
            </w:r>
          </w:p>
        </w:tc>
      </w:tr>
      <w:tr w:rsidR="00151414">
        <w:tc>
          <w:tcPr>
            <w:tcW w:w="2551" w:type="dxa"/>
            <w:vMerge/>
          </w:tcPr>
          <w:p w:rsidR="00151414" w:rsidRDefault="00151414"/>
        </w:tc>
        <w:tc>
          <w:tcPr>
            <w:tcW w:w="1871" w:type="dxa"/>
          </w:tcPr>
          <w:p w:rsidR="00151414" w:rsidRDefault="00151414">
            <w:pPr>
              <w:pStyle w:val="ConsPlusNormal"/>
              <w:jc w:val="center"/>
            </w:pPr>
            <w:r>
              <w:t>больницы, госпитали для ветеранов войн, диспансеры</w:t>
            </w:r>
          </w:p>
        </w:tc>
        <w:tc>
          <w:tcPr>
            <w:tcW w:w="3005" w:type="dxa"/>
          </w:tcPr>
          <w:p w:rsidR="00151414" w:rsidRDefault="00151414">
            <w:pPr>
              <w:pStyle w:val="ConsPlusNormal"/>
              <w:jc w:val="center"/>
            </w:pPr>
            <w:r>
              <w:t>санатории, психиатрические (психоневрологические) больницы и диспансеры</w:t>
            </w:r>
          </w:p>
        </w:tc>
        <w:tc>
          <w:tcPr>
            <w:tcW w:w="1644" w:type="dxa"/>
          </w:tcPr>
          <w:p w:rsidR="00151414" w:rsidRDefault="00151414">
            <w:pPr>
              <w:pStyle w:val="ConsPlusNormal"/>
              <w:jc w:val="center"/>
            </w:pPr>
            <w:r>
              <w:t>перинатальные центры</w:t>
            </w:r>
          </w:p>
        </w:tc>
      </w:tr>
      <w:tr w:rsidR="00151414">
        <w:tc>
          <w:tcPr>
            <w:tcW w:w="2551" w:type="dxa"/>
          </w:tcPr>
          <w:p w:rsidR="00151414" w:rsidRDefault="00151414">
            <w:pPr>
              <w:pStyle w:val="ConsPlusNormal"/>
              <w:jc w:val="center"/>
            </w:pPr>
            <w:r>
              <w:t>1</w:t>
            </w:r>
          </w:p>
        </w:tc>
        <w:tc>
          <w:tcPr>
            <w:tcW w:w="1871" w:type="dxa"/>
          </w:tcPr>
          <w:p w:rsidR="00151414" w:rsidRDefault="00151414">
            <w:pPr>
              <w:pStyle w:val="ConsPlusNormal"/>
              <w:jc w:val="center"/>
            </w:pPr>
            <w:r>
              <w:t>2</w:t>
            </w:r>
          </w:p>
        </w:tc>
        <w:tc>
          <w:tcPr>
            <w:tcW w:w="3005" w:type="dxa"/>
          </w:tcPr>
          <w:p w:rsidR="00151414" w:rsidRDefault="00151414">
            <w:pPr>
              <w:pStyle w:val="ConsPlusNormal"/>
              <w:jc w:val="center"/>
            </w:pPr>
            <w:r>
              <w:t>3</w:t>
            </w:r>
          </w:p>
        </w:tc>
        <w:tc>
          <w:tcPr>
            <w:tcW w:w="1644" w:type="dxa"/>
          </w:tcPr>
          <w:p w:rsidR="00151414" w:rsidRDefault="00151414">
            <w:pPr>
              <w:pStyle w:val="ConsPlusNormal"/>
              <w:jc w:val="center"/>
            </w:pPr>
            <w:r>
              <w:t>4</w:t>
            </w:r>
          </w:p>
        </w:tc>
      </w:tr>
      <w:tr w:rsidR="00151414">
        <w:tc>
          <w:tcPr>
            <w:tcW w:w="2551" w:type="dxa"/>
          </w:tcPr>
          <w:p w:rsidR="00151414" w:rsidRDefault="00151414">
            <w:pPr>
              <w:pStyle w:val="ConsPlusNormal"/>
              <w:jc w:val="center"/>
            </w:pPr>
            <w:r>
              <w:t>1</w:t>
            </w:r>
          </w:p>
        </w:tc>
        <w:tc>
          <w:tcPr>
            <w:tcW w:w="1871" w:type="dxa"/>
          </w:tcPr>
          <w:p w:rsidR="00151414" w:rsidRDefault="00151414">
            <w:pPr>
              <w:pStyle w:val="ConsPlusNormal"/>
              <w:jc w:val="center"/>
            </w:pPr>
            <w:r>
              <w:t>1210 и более</w:t>
            </w:r>
          </w:p>
        </w:tc>
        <w:tc>
          <w:tcPr>
            <w:tcW w:w="3005" w:type="dxa"/>
          </w:tcPr>
          <w:p w:rsidR="00151414" w:rsidRDefault="00151414">
            <w:pPr>
              <w:pStyle w:val="ConsPlusNormal"/>
              <w:jc w:val="center"/>
            </w:pPr>
            <w:r>
              <w:t>2010 и более</w:t>
            </w:r>
          </w:p>
        </w:tc>
        <w:tc>
          <w:tcPr>
            <w:tcW w:w="1644" w:type="dxa"/>
          </w:tcPr>
          <w:p w:rsidR="00151414" w:rsidRDefault="00151414">
            <w:pPr>
              <w:pStyle w:val="ConsPlusNormal"/>
              <w:jc w:val="center"/>
            </w:pPr>
            <w:r>
              <w:t>-</w:t>
            </w:r>
          </w:p>
        </w:tc>
      </w:tr>
      <w:tr w:rsidR="00151414">
        <w:tc>
          <w:tcPr>
            <w:tcW w:w="2551" w:type="dxa"/>
          </w:tcPr>
          <w:p w:rsidR="00151414" w:rsidRDefault="00151414">
            <w:pPr>
              <w:pStyle w:val="ConsPlusNormal"/>
              <w:jc w:val="center"/>
            </w:pPr>
            <w:r>
              <w:t>2</w:t>
            </w:r>
          </w:p>
        </w:tc>
        <w:tc>
          <w:tcPr>
            <w:tcW w:w="1871" w:type="dxa"/>
          </w:tcPr>
          <w:p w:rsidR="00151414" w:rsidRDefault="00151414">
            <w:pPr>
              <w:pStyle w:val="ConsPlusNormal"/>
              <w:jc w:val="center"/>
            </w:pPr>
            <w:r>
              <w:t>от 810 до 1200</w:t>
            </w:r>
          </w:p>
        </w:tc>
        <w:tc>
          <w:tcPr>
            <w:tcW w:w="3005" w:type="dxa"/>
          </w:tcPr>
          <w:p w:rsidR="00151414" w:rsidRDefault="00151414">
            <w:pPr>
              <w:pStyle w:val="ConsPlusNormal"/>
              <w:jc w:val="center"/>
            </w:pPr>
            <w:r>
              <w:t>от 1510 до 2000</w:t>
            </w:r>
          </w:p>
        </w:tc>
        <w:tc>
          <w:tcPr>
            <w:tcW w:w="1644" w:type="dxa"/>
          </w:tcPr>
          <w:p w:rsidR="00151414" w:rsidRDefault="00151414">
            <w:pPr>
              <w:pStyle w:val="ConsPlusNormal"/>
              <w:jc w:val="center"/>
            </w:pPr>
            <w:r>
              <w:t>251 и более</w:t>
            </w:r>
          </w:p>
        </w:tc>
      </w:tr>
      <w:tr w:rsidR="00151414">
        <w:tc>
          <w:tcPr>
            <w:tcW w:w="2551" w:type="dxa"/>
          </w:tcPr>
          <w:p w:rsidR="00151414" w:rsidRDefault="00151414">
            <w:pPr>
              <w:pStyle w:val="ConsPlusNormal"/>
              <w:jc w:val="center"/>
            </w:pPr>
            <w:r>
              <w:t>3</w:t>
            </w:r>
          </w:p>
        </w:tc>
        <w:tc>
          <w:tcPr>
            <w:tcW w:w="1871" w:type="dxa"/>
          </w:tcPr>
          <w:p w:rsidR="00151414" w:rsidRDefault="00151414">
            <w:pPr>
              <w:pStyle w:val="ConsPlusNormal"/>
              <w:jc w:val="center"/>
            </w:pPr>
            <w:r>
              <w:t>от 510 до 800</w:t>
            </w:r>
          </w:p>
        </w:tc>
        <w:tc>
          <w:tcPr>
            <w:tcW w:w="3005" w:type="dxa"/>
          </w:tcPr>
          <w:p w:rsidR="00151414" w:rsidRDefault="00151414">
            <w:pPr>
              <w:pStyle w:val="ConsPlusNormal"/>
              <w:jc w:val="center"/>
            </w:pPr>
            <w:r>
              <w:t>от 1010 до 1500</w:t>
            </w:r>
          </w:p>
        </w:tc>
        <w:tc>
          <w:tcPr>
            <w:tcW w:w="1644" w:type="dxa"/>
          </w:tcPr>
          <w:p w:rsidR="00151414" w:rsidRDefault="00151414">
            <w:pPr>
              <w:pStyle w:val="ConsPlusNormal"/>
              <w:jc w:val="center"/>
            </w:pPr>
            <w:r>
              <w:t>от 101 до 250</w:t>
            </w:r>
          </w:p>
        </w:tc>
      </w:tr>
      <w:tr w:rsidR="00151414">
        <w:tc>
          <w:tcPr>
            <w:tcW w:w="2551" w:type="dxa"/>
          </w:tcPr>
          <w:p w:rsidR="00151414" w:rsidRDefault="00151414">
            <w:pPr>
              <w:pStyle w:val="ConsPlusNormal"/>
              <w:jc w:val="center"/>
            </w:pPr>
            <w:r>
              <w:t>4</w:t>
            </w:r>
          </w:p>
        </w:tc>
        <w:tc>
          <w:tcPr>
            <w:tcW w:w="1871" w:type="dxa"/>
          </w:tcPr>
          <w:p w:rsidR="00151414" w:rsidRDefault="00151414">
            <w:pPr>
              <w:pStyle w:val="ConsPlusNormal"/>
              <w:jc w:val="center"/>
            </w:pPr>
            <w:r>
              <w:t>от 260 до 500</w:t>
            </w:r>
          </w:p>
        </w:tc>
        <w:tc>
          <w:tcPr>
            <w:tcW w:w="3005" w:type="dxa"/>
          </w:tcPr>
          <w:p w:rsidR="00151414" w:rsidRDefault="00151414">
            <w:pPr>
              <w:pStyle w:val="ConsPlusNormal"/>
              <w:jc w:val="center"/>
            </w:pPr>
            <w:r>
              <w:t>от 510 до 1000</w:t>
            </w:r>
          </w:p>
        </w:tc>
        <w:tc>
          <w:tcPr>
            <w:tcW w:w="1644" w:type="dxa"/>
          </w:tcPr>
          <w:p w:rsidR="00151414" w:rsidRDefault="00151414">
            <w:pPr>
              <w:pStyle w:val="ConsPlusNormal"/>
              <w:jc w:val="center"/>
            </w:pPr>
            <w:r>
              <w:t>до 100</w:t>
            </w:r>
          </w:p>
        </w:tc>
      </w:tr>
      <w:tr w:rsidR="00151414">
        <w:tc>
          <w:tcPr>
            <w:tcW w:w="2551" w:type="dxa"/>
          </w:tcPr>
          <w:p w:rsidR="00151414" w:rsidRDefault="00151414">
            <w:pPr>
              <w:pStyle w:val="ConsPlusNormal"/>
              <w:jc w:val="center"/>
            </w:pPr>
            <w:r>
              <w:t>5</w:t>
            </w:r>
          </w:p>
        </w:tc>
        <w:tc>
          <w:tcPr>
            <w:tcW w:w="1871" w:type="dxa"/>
          </w:tcPr>
          <w:p w:rsidR="00151414" w:rsidRDefault="00151414">
            <w:pPr>
              <w:pStyle w:val="ConsPlusNormal"/>
              <w:jc w:val="center"/>
            </w:pPr>
            <w:r>
              <w:t>от 50 до 250</w:t>
            </w:r>
          </w:p>
        </w:tc>
        <w:tc>
          <w:tcPr>
            <w:tcW w:w="3005" w:type="dxa"/>
          </w:tcPr>
          <w:p w:rsidR="00151414" w:rsidRDefault="00151414">
            <w:pPr>
              <w:pStyle w:val="ConsPlusNormal"/>
              <w:jc w:val="center"/>
            </w:pPr>
            <w:r>
              <w:t>от 50 до 500</w:t>
            </w:r>
          </w:p>
        </w:tc>
        <w:tc>
          <w:tcPr>
            <w:tcW w:w="1644" w:type="dxa"/>
          </w:tcPr>
          <w:p w:rsidR="00151414" w:rsidRDefault="00151414">
            <w:pPr>
              <w:pStyle w:val="ConsPlusNormal"/>
              <w:jc w:val="center"/>
            </w:pPr>
            <w:r>
              <w:t>-</w:t>
            </w:r>
          </w:p>
        </w:tc>
      </w:tr>
    </w:tbl>
    <w:p w:rsidR="00151414" w:rsidRDefault="00151414">
      <w:pPr>
        <w:pStyle w:val="ConsPlusNormal"/>
        <w:jc w:val="both"/>
      </w:pPr>
    </w:p>
    <w:p w:rsidR="00151414" w:rsidRDefault="00151414">
      <w:pPr>
        <w:pStyle w:val="ConsPlusNormal"/>
        <w:ind w:firstLine="540"/>
        <w:jc w:val="both"/>
      </w:pPr>
      <w:r>
        <w:t>2.7. Государственное бюджетное учреждение здравоохранения Ярославской области "Центр контроля качества и сертификации лекарственных средств" относится ко 2 группе по оплате труда руководителей.</w:t>
      </w:r>
    </w:p>
    <w:p w:rsidR="00151414" w:rsidRDefault="00151414">
      <w:pPr>
        <w:pStyle w:val="ConsPlusNormal"/>
        <w:spacing w:before="200"/>
        <w:ind w:firstLine="540"/>
        <w:jc w:val="both"/>
      </w:pPr>
      <w:r>
        <w:t>2.8. Государственное учреждение здравоохранения Ярославской области станция скорой медицинской помощи относится к 3 группе по оплате руководителей.</w:t>
      </w:r>
    </w:p>
    <w:p w:rsidR="00151414" w:rsidRDefault="00151414">
      <w:pPr>
        <w:pStyle w:val="ConsPlusNormal"/>
        <w:spacing w:before="200"/>
        <w:ind w:firstLine="540"/>
        <w:jc w:val="both"/>
      </w:pPr>
      <w:r>
        <w:t>Государственное учреждение здравоохранения Ярославской области "Станция скорой медицинской помощи" относится к 4 группе по оплате руководителей.</w:t>
      </w: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1"/>
      </w:pPr>
      <w:r>
        <w:t>Приложение 3</w:t>
      </w:r>
    </w:p>
    <w:p w:rsidR="00151414" w:rsidRDefault="00151414">
      <w:pPr>
        <w:pStyle w:val="ConsPlusNormal"/>
        <w:jc w:val="right"/>
      </w:pPr>
      <w:r>
        <w:t xml:space="preserve">к </w:t>
      </w:r>
      <w:hyperlink w:anchor="P54" w:history="1">
        <w:r>
          <w:rPr>
            <w:color w:val="0000FF"/>
          </w:rPr>
          <w:t>Положению</w:t>
        </w:r>
      </w:hyperlink>
      <w:r>
        <w:t xml:space="preserve"> об оплате труда</w:t>
      </w:r>
    </w:p>
    <w:p w:rsidR="00151414" w:rsidRDefault="00151414">
      <w:pPr>
        <w:pStyle w:val="ConsPlusNormal"/>
        <w:jc w:val="right"/>
      </w:pPr>
      <w:r>
        <w:t>работников государственных</w:t>
      </w:r>
    </w:p>
    <w:p w:rsidR="00151414" w:rsidRDefault="00151414">
      <w:pPr>
        <w:pStyle w:val="ConsPlusNormal"/>
        <w:jc w:val="right"/>
      </w:pPr>
      <w:r>
        <w:t>бюджетных и автономных медицинских</w:t>
      </w:r>
    </w:p>
    <w:p w:rsidR="00151414" w:rsidRDefault="00151414">
      <w:pPr>
        <w:pStyle w:val="ConsPlusNormal"/>
        <w:jc w:val="right"/>
      </w:pPr>
      <w:r>
        <w:t>и образовательных организаций,</w:t>
      </w:r>
    </w:p>
    <w:p w:rsidR="00151414" w:rsidRDefault="00151414">
      <w:pPr>
        <w:pStyle w:val="ConsPlusNormal"/>
        <w:jc w:val="right"/>
      </w:pPr>
      <w:r>
        <w:t>функционально подчиненных</w:t>
      </w:r>
    </w:p>
    <w:p w:rsidR="00151414" w:rsidRDefault="00151414">
      <w:pPr>
        <w:pStyle w:val="ConsPlusNormal"/>
        <w:jc w:val="right"/>
      </w:pPr>
      <w:r>
        <w:t>департаменту здравоохранения</w:t>
      </w:r>
    </w:p>
    <w:p w:rsidR="00151414" w:rsidRDefault="00151414">
      <w:pPr>
        <w:pStyle w:val="ConsPlusNormal"/>
        <w:jc w:val="right"/>
      </w:pPr>
      <w:r>
        <w:t>и фармации Ярославской области</w:t>
      </w:r>
    </w:p>
    <w:p w:rsidR="00151414" w:rsidRDefault="00151414">
      <w:pPr>
        <w:pStyle w:val="ConsPlusNormal"/>
        <w:jc w:val="both"/>
      </w:pPr>
    </w:p>
    <w:p w:rsidR="00151414" w:rsidRDefault="00151414">
      <w:pPr>
        <w:pStyle w:val="ConsPlusNormal"/>
        <w:jc w:val="center"/>
      </w:pPr>
      <w:bookmarkStart w:id="19" w:name="P1028"/>
      <w:bookmarkEnd w:id="19"/>
      <w:r>
        <w:t>РАЗМЕРЫ</w:t>
      </w:r>
    </w:p>
    <w:p w:rsidR="00151414" w:rsidRDefault="00151414">
      <w:pPr>
        <w:pStyle w:val="ConsPlusNormal"/>
        <w:jc w:val="center"/>
      </w:pPr>
      <w:r>
        <w:t>повышения оплаты труда медицинским работникам, занятым</w:t>
      </w:r>
    </w:p>
    <w:p w:rsidR="00151414" w:rsidRDefault="00151414">
      <w:pPr>
        <w:pStyle w:val="ConsPlusNormal"/>
        <w:jc w:val="center"/>
      </w:pPr>
      <w:r>
        <w:t>на работах с вредными и (или) опасными и иными условиями</w:t>
      </w:r>
    </w:p>
    <w:p w:rsidR="00151414" w:rsidRDefault="00151414">
      <w:pPr>
        <w:pStyle w:val="ConsPlusNormal"/>
        <w:jc w:val="center"/>
      </w:pPr>
      <w:r>
        <w:t xml:space="preserve">труда, </w:t>
      </w:r>
      <w:proofErr w:type="gramStart"/>
      <w:r>
        <w:t>связанными</w:t>
      </w:r>
      <w:proofErr w:type="gramEnd"/>
      <w:r>
        <w:t xml:space="preserve"> с оказанием психиатрической,</w:t>
      </w:r>
    </w:p>
    <w:p w:rsidR="00151414" w:rsidRDefault="00151414">
      <w:pPr>
        <w:pStyle w:val="ConsPlusNormal"/>
        <w:jc w:val="center"/>
      </w:pPr>
      <w:r>
        <w:t>противотуберкулезной помощи, диагностикой</w:t>
      </w:r>
    </w:p>
    <w:p w:rsidR="00151414" w:rsidRDefault="00151414">
      <w:pPr>
        <w:pStyle w:val="ConsPlusNormal"/>
        <w:jc w:val="center"/>
      </w:pPr>
      <w:r>
        <w:t xml:space="preserve">ВИЧ-инфекции и лечением </w:t>
      </w:r>
      <w:proofErr w:type="gramStart"/>
      <w:r>
        <w:t>ВИЧ-инфицированных</w:t>
      </w:r>
      <w:proofErr w:type="gramEnd"/>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151414">
        <w:tc>
          <w:tcPr>
            <w:tcW w:w="6973" w:type="dxa"/>
          </w:tcPr>
          <w:p w:rsidR="00151414" w:rsidRDefault="00151414">
            <w:pPr>
              <w:pStyle w:val="ConsPlusNormal"/>
              <w:jc w:val="center"/>
            </w:pPr>
            <w:r>
              <w:lastRenderedPageBreak/>
              <w:t>Наименование должности (специальности, категории) работника</w:t>
            </w:r>
          </w:p>
        </w:tc>
        <w:tc>
          <w:tcPr>
            <w:tcW w:w="2098" w:type="dxa"/>
          </w:tcPr>
          <w:p w:rsidR="00151414" w:rsidRDefault="00151414">
            <w:pPr>
              <w:pStyle w:val="ConsPlusNormal"/>
              <w:jc w:val="center"/>
            </w:pPr>
            <w:r>
              <w:t>Размер повышения, процентов к окладу</w:t>
            </w:r>
          </w:p>
        </w:tc>
      </w:tr>
      <w:tr w:rsidR="00151414">
        <w:tc>
          <w:tcPr>
            <w:tcW w:w="6973" w:type="dxa"/>
          </w:tcPr>
          <w:p w:rsidR="00151414" w:rsidRDefault="00151414">
            <w:pPr>
              <w:pStyle w:val="ConsPlusNormal"/>
              <w:jc w:val="center"/>
            </w:pPr>
            <w:r>
              <w:t>1</w:t>
            </w:r>
          </w:p>
        </w:tc>
        <w:tc>
          <w:tcPr>
            <w:tcW w:w="2098" w:type="dxa"/>
          </w:tcPr>
          <w:p w:rsidR="00151414" w:rsidRDefault="00151414">
            <w:pPr>
              <w:pStyle w:val="ConsPlusNormal"/>
              <w:jc w:val="center"/>
            </w:pPr>
            <w:r>
              <w:t>2</w:t>
            </w:r>
          </w:p>
        </w:tc>
      </w:tr>
      <w:tr w:rsidR="00151414">
        <w:tc>
          <w:tcPr>
            <w:tcW w:w="9071" w:type="dxa"/>
            <w:gridSpan w:val="2"/>
          </w:tcPr>
          <w:p w:rsidR="00151414" w:rsidRDefault="00151414">
            <w:pPr>
              <w:pStyle w:val="ConsPlusNormal"/>
              <w:jc w:val="center"/>
              <w:outlineLvl w:val="2"/>
            </w:pPr>
            <w:r>
              <w:t xml:space="preserve">Медицинские работники, участвующие в оказании психиатрической помощи </w:t>
            </w:r>
            <w:hyperlink w:anchor="P1066" w:history="1">
              <w:r>
                <w:rPr>
                  <w:color w:val="0000FF"/>
                </w:rPr>
                <w:t>&lt;1&gt;</w:t>
              </w:r>
            </w:hyperlink>
          </w:p>
        </w:tc>
      </w:tr>
      <w:tr w:rsidR="00151414">
        <w:tc>
          <w:tcPr>
            <w:tcW w:w="6973" w:type="dxa"/>
          </w:tcPr>
          <w:p w:rsidR="00151414" w:rsidRDefault="00151414">
            <w:pPr>
              <w:pStyle w:val="ConsPlusNormal"/>
            </w:pPr>
            <w:r>
              <w:t>Врач, в трудовые (должностные) обязанности которого входит оказание психиатрической помощи, руководитель структурного подразделения - врач-специалист, средний и младший медицинский персонал (кроме медицинского статистика), медицинский психолог</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t>Главная медицинская сестра</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t>Врач-диетолог, медицинская сестра диетическая, медицинский регистратор, сестра-хозяйка</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t>Сестра-хозяйка, непосредственно участвующая в уходе за пациентами</w:t>
            </w:r>
          </w:p>
        </w:tc>
        <w:tc>
          <w:tcPr>
            <w:tcW w:w="2098" w:type="dxa"/>
          </w:tcPr>
          <w:p w:rsidR="00151414" w:rsidRDefault="00151414">
            <w:pPr>
              <w:pStyle w:val="ConsPlusNormal"/>
              <w:jc w:val="center"/>
            </w:pPr>
            <w:r>
              <w:t>25</w:t>
            </w:r>
          </w:p>
        </w:tc>
      </w:tr>
      <w:tr w:rsidR="00151414">
        <w:tc>
          <w:tcPr>
            <w:tcW w:w="9071" w:type="dxa"/>
            <w:gridSpan w:val="2"/>
          </w:tcPr>
          <w:p w:rsidR="00151414" w:rsidRDefault="00151414">
            <w:pPr>
              <w:pStyle w:val="ConsPlusNormal"/>
              <w:jc w:val="center"/>
              <w:outlineLvl w:val="2"/>
            </w:pPr>
            <w:r>
              <w:t xml:space="preserve">Медицинские работники, непосредственно участвующие в оказании противотуберкулезной помощи </w:t>
            </w:r>
            <w:hyperlink w:anchor="P1067" w:history="1">
              <w:r>
                <w:rPr>
                  <w:color w:val="0000FF"/>
                </w:rPr>
                <w:t>&lt;2&gt;</w:t>
              </w:r>
            </w:hyperlink>
          </w:p>
        </w:tc>
      </w:tr>
      <w:tr w:rsidR="00151414">
        <w:tc>
          <w:tcPr>
            <w:tcW w:w="6973" w:type="dxa"/>
          </w:tcPr>
          <w:p w:rsidR="00151414" w:rsidRDefault="00151414">
            <w:pPr>
              <w:pStyle w:val="ConsPlusNormal"/>
            </w:pPr>
            <w:r>
              <w:t>Врач, в трудовые (должностные) обязанности которого входит непосредственное участие в оказании противотуберкулезной помощи, руководитель структурного подразделения - врач-специалист, средний и младший медицинский персонал, медицинский психолог</w:t>
            </w:r>
          </w:p>
        </w:tc>
        <w:tc>
          <w:tcPr>
            <w:tcW w:w="2098" w:type="dxa"/>
          </w:tcPr>
          <w:p w:rsidR="00151414" w:rsidRDefault="00151414">
            <w:pPr>
              <w:pStyle w:val="ConsPlusNormal"/>
              <w:jc w:val="center"/>
            </w:pPr>
            <w:r>
              <w:t>35</w:t>
            </w:r>
          </w:p>
        </w:tc>
      </w:tr>
      <w:tr w:rsidR="00151414">
        <w:tc>
          <w:tcPr>
            <w:tcW w:w="6973" w:type="dxa"/>
          </w:tcPr>
          <w:p w:rsidR="00151414" w:rsidRDefault="00151414">
            <w:pPr>
              <w:pStyle w:val="ConsPlusNormal"/>
            </w:pPr>
            <w:r>
              <w:t>Врач-фтизиатр, систематически выполняющий рентгенодиагностические исследования</w:t>
            </w:r>
          </w:p>
        </w:tc>
        <w:tc>
          <w:tcPr>
            <w:tcW w:w="2098" w:type="dxa"/>
          </w:tcPr>
          <w:p w:rsidR="00151414" w:rsidRDefault="00151414">
            <w:pPr>
              <w:pStyle w:val="ConsPlusNormal"/>
              <w:jc w:val="center"/>
            </w:pPr>
            <w:r>
              <w:t>35</w:t>
            </w:r>
          </w:p>
        </w:tc>
      </w:tr>
      <w:tr w:rsidR="00151414">
        <w:tc>
          <w:tcPr>
            <w:tcW w:w="9071" w:type="dxa"/>
            <w:gridSpan w:val="2"/>
          </w:tcPr>
          <w:p w:rsidR="00151414" w:rsidRDefault="00151414">
            <w:pPr>
              <w:pStyle w:val="ConsPlusNormal"/>
              <w:jc w:val="center"/>
              <w:outlineLvl w:val="2"/>
            </w:pPr>
            <w:proofErr w:type="gramStart"/>
            <w:r>
              <w:t xml:space="preserve">Медицинские работники, осуществляющие диагностику и лечение ВИЧ-инфицированных, а также лица, работа которых связана с материалами, содержащими вирус иммунодефицита человека </w:t>
            </w:r>
            <w:hyperlink w:anchor="P1068" w:history="1">
              <w:r>
                <w:rPr>
                  <w:color w:val="0000FF"/>
                </w:rPr>
                <w:t>&lt;3&gt;</w:t>
              </w:r>
            </w:hyperlink>
            <w:proofErr w:type="gramEnd"/>
          </w:p>
        </w:tc>
      </w:tr>
      <w:tr w:rsidR="00151414">
        <w:tc>
          <w:tcPr>
            <w:tcW w:w="6973" w:type="dxa"/>
          </w:tcPr>
          <w:p w:rsidR="00151414" w:rsidRDefault="00151414">
            <w:pPr>
              <w:pStyle w:val="ConsPlusNormal"/>
            </w:pPr>
            <w:proofErr w:type="gramStart"/>
            <w:r>
              <w:t>Врач, в трудовые (должностные) обязанности которого входит диагностика, лечение ВИЧ-инфицированных, руководитель структурного подразделения - врач-специалист, средний медицинский персонал, осуществляющие диагностику, лечение ВИЧ-инфицированных, медицинский психолог</w:t>
            </w:r>
            <w:proofErr w:type="gramEnd"/>
          </w:p>
        </w:tc>
        <w:tc>
          <w:tcPr>
            <w:tcW w:w="2098" w:type="dxa"/>
          </w:tcPr>
          <w:p w:rsidR="00151414" w:rsidRDefault="00151414">
            <w:pPr>
              <w:pStyle w:val="ConsPlusNormal"/>
              <w:jc w:val="center"/>
            </w:pPr>
            <w:r>
              <w:t>60</w:t>
            </w:r>
          </w:p>
        </w:tc>
      </w:tr>
      <w:tr w:rsidR="00151414">
        <w:tc>
          <w:tcPr>
            <w:tcW w:w="6973" w:type="dxa"/>
          </w:tcPr>
          <w:p w:rsidR="00151414" w:rsidRDefault="00151414">
            <w:pPr>
              <w:pStyle w:val="ConsPlusNormal"/>
            </w:pPr>
            <w: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p>
        </w:tc>
        <w:tc>
          <w:tcPr>
            <w:tcW w:w="2098" w:type="dxa"/>
          </w:tcPr>
          <w:p w:rsidR="00151414" w:rsidRDefault="00151414">
            <w:pPr>
              <w:pStyle w:val="ConsPlusNormal"/>
              <w:jc w:val="center"/>
            </w:pPr>
            <w:r>
              <w:t>60</w:t>
            </w:r>
          </w:p>
        </w:tc>
      </w:tr>
      <w:tr w:rsidR="00151414">
        <w:tc>
          <w:tcPr>
            <w:tcW w:w="6973" w:type="dxa"/>
          </w:tcPr>
          <w:p w:rsidR="00151414" w:rsidRDefault="00151414">
            <w:pPr>
              <w:pStyle w:val="ConsPlusNormal"/>
            </w:pPr>
            <w:r>
              <w:t xml:space="preserve">Младший медицинский персонал, осуществляющий уход за </w:t>
            </w:r>
            <w:proofErr w:type="gramStart"/>
            <w:r>
              <w:t>ВИЧ-инфицированными</w:t>
            </w:r>
            <w:proofErr w:type="gramEnd"/>
          </w:p>
        </w:tc>
        <w:tc>
          <w:tcPr>
            <w:tcW w:w="2098" w:type="dxa"/>
          </w:tcPr>
          <w:p w:rsidR="00151414" w:rsidRDefault="00151414">
            <w:pPr>
              <w:pStyle w:val="ConsPlusNormal"/>
              <w:jc w:val="center"/>
            </w:pPr>
            <w:r>
              <w:t>60</w:t>
            </w:r>
          </w:p>
        </w:tc>
      </w:tr>
      <w:tr w:rsidR="00151414">
        <w:tc>
          <w:tcPr>
            <w:tcW w:w="6973" w:type="dxa"/>
          </w:tcPr>
          <w:p w:rsidR="00151414" w:rsidRDefault="00151414">
            <w:pPr>
              <w:pStyle w:val="ConsPlusNormal"/>
            </w:pPr>
            <w:r>
              <w:t>Лица, работа которых связана с материалами, содержащими вирус иммунодефицита человека</w:t>
            </w:r>
          </w:p>
        </w:tc>
        <w:tc>
          <w:tcPr>
            <w:tcW w:w="2098" w:type="dxa"/>
          </w:tcPr>
          <w:p w:rsidR="00151414" w:rsidRDefault="00151414">
            <w:pPr>
              <w:pStyle w:val="ConsPlusNormal"/>
              <w:jc w:val="center"/>
            </w:pPr>
            <w:r>
              <w:t>60</w:t>
            </w:r>
          </w:p>
        </w:tc>
      </w:tr>
    </w:tbl>
    <w:p w:rsidR="00151414" w:rsidRDefault="00151414">
      <w:pPr>
        <w:pStyle w:val="ConsPlusNormal"/>
        <w:jc w:val="both"/>
      </w:pPr>
    </w:p>
    <w:p w:rsidR="00151414" w:rsidRDefault="00151414">
      <w:pPr>
        <w:pStyle w:val="ConsPlusNormal"/>
        <w:ind w:firstLine="540"/>
        <w:jc w:val="both"/>
      </w:pPr>
      <w:r>
        <w:t>--------------------------------</w:t>
      </w:r>
    </w:p>
    <w:p w:rsidR="00151414" w:rsidRDefault="00151414">
      <w:pPr>
        <w:pStyle w:val="ConsPlusNormal"/>
        <w:spacing w:before="200"/>
        <w:ind w:firstLine="540"/>
        <w:jc w:val="both"/>
      </w:pPr>
      <w:bookmarkStart w:id="20" w:name="P1066"/>
      <w:bookmarkEnd w:id="20"/>
      <w:proofErr w:type="gramStart"/>
      <w:r>
        <w:t>&lt;1&gt; Медицинские работники, работающие в психиатрических, психоневрологических,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w:t>
      </w:r>
      <w:proofErr w:type="gramEnd"/>
      <w:r>
        <w:t xml:space="preserve">, </w:t>
      </w:r>
      <w:proofErr w:type="gramStart"/>
      <w:r>
        <w:t>кабинетах</w:t>
      </w:r>
      <w:proofErr w:type="gramEnd"/>
      <w:r>
        <w:t>) иных лечебно-профилактических медицинских организаций, оказывающих психиатрическую помощь.</w:t>
      </w:r>
    </w:p>
    <w:p w:rsidR="00151414" w:rsidRDefault="00151414">
      <w:pPr>
        <w:pStyle w:val="ConsPlusNormal"/>
        <w:spacing w:before="200"/>
        <w:ind w:firstLine="540"/>
        <w:jc w:val="both"/>
      </w:pPr>
      <w:bookmarkStart w:id="21" w:name="P1067"/>
      <w:bookmarkEnd w:id="21"/>
      <w:r>
        <w:lastRenderedPageBreak/>
        <w:t>&lt;2&gt; Медицинские работники, работающие в туберкулезных (противотуберкулезных) лечебно-профилактических медицинских организациях, в том числе санаториях, структурных подразделениях (в том числе в отделениях, кабинетах, санаториях) иных лечебно-профилактических медицинских организаций, оказывающих противотуберкулезную медицинскую помощь.</w:t>
      </w:r>
    </w:p>
    <w:p w:rsidR="00151414" w:rsidRDefault="00151414">
      <w:pPr>
        <w:pStyle w:val="ConsPlusNormal"/>
        <w:spacing w:before="200"/>
        <w:ind w:firstLine="540"/>
        <w:jc w:val="both"/>
      </w:pPr>
      <w:bookmarkStart w:id="22" w:name="P1068"/>
      <w:bookmarkEnd w:id="22"/>
      <w:r>
        <w:t>&lt;3&gt; Медицинские работники, работающие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иных лечебно-профилактических медицинских организаций, оказывающих медицинскую помощь ВИЧ-инфицированным, работающие в лабораториях (отделах, отделениях, группах), осуществляющих лабораторную диагностику ВИЧ-инфекции.</w:t>
      </w: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0"/>
      </w:pPr>
      <w:r>
        <w:t>Утверждено</w:t>
      </w:r>
    </w:p>
    <w:p w:rsidR="00151414" w:rsidRDefault="00151414">
      <w:pPr>
        <w:pStyle w:val="ConsPlusNormal"/>
        <w:jc w:val="right"/>
      </w:pPr>
      <w:r>
        <w:t>постановлением</w:t>
      </w:r>
    </w:p>
    <w:p w:rsidR="00151414" w:rsidRDefault="00151414">
      <w:pPr>
        <w:pStyle w:val="ConsPlusNormal"/>
        <w:jc w:val="right"/>
      </w:pPr>
      <w:r>
        <w:t>Правительства области</w:t>
      </w:r>
    </w:p>
    <w:p w:rsidR="00151414" w:rsidRDefault="00151414">
      <w:pPr>
        <w:pStyle w:val="ConsPlusNormal"/>
        <w:jc w:val="right"/>
      </w:pPr>
      <w:r>
        <w:t>от 12.10.2017 N 765-п</w:t>
      </w:r>
    </w:p>
    <w:p w:rsidR="00151414" w:rsidRDefault="00151414">
      <w:pPr>
        <w:pStyle w:val="ConsPlusNormal"/>
        <w:jc w:val="both"/>
      </w:pPr>
    </w:p>
    <w:p w:rsidR="00151414" w:rsidRDefault="00151414">
      <w:pPr>
        <w:pStyle w:val="ConsPlusTitle"/>
        <w:jc w:val="center"/>
      </w:pPr>
      <w:bookmarkStart w:id="23" w:name="P1079"/>
      <w:bookmarkEnd w:id="23"/>
      <w:r>
        <w:t>ПОЛОЖЕНИЕ</w:t>
      </w:r>
    </w:p>
    <w:p w:rsidR="00151414" w:rsidRDefault="00151414">
      <w:pPr>
        <w:pStyle w:val="ConsPlusTitle"/>
        <w:jc w:val="center"/>
      </w:pPr>
      <w:r>
        <w:t>ОБ ОПЛАТЕ ТРУДА РАБОТНИКОВ ГОСУДАРСТВЕННЫХ КАЗЕННЫХ</w:t>
      </w:r>
    </w:p>
    <w:p w:rsidR="00151414" w:rsidRDefault="00151414">
      <w:pPr>
        <w:pStyle w:val="ConsPlusTitle"/>
        <w:jc w:val="center"/>
      </w:pPr>
      <w:r>
        <w:t>МЕДИЦИНСКИХ ОРГАНИЗАЦИЙ, ФУНКЦИОНАЛЬНО ПОДЧИНЕННЫХ</w:t>
      </w:r>
    </w:p>
    <w:p w:rsidR="00151414" w:rsidRDefault="00151414">
      <w:pPr>
        <w:pStyle w:val="ConsPlusTitle"/>
        <w:jc w:val="center"/>
      </w:pPr>
      <w:r>
        <w:t>ДЕПАРТАМЕНТУ ЗДРАВООХРАНЕНИЯ И ФАРМАЦИИ ЯРОСЛАВСКОЙ ОБЛАСТИ</w:t>
      </w:r>
    </w:p>
    <w:p w:rsidR="00151414" w:rsidRDefault="00151414">
      <w:pPr>
        <w:pStyle w:val="ConsPlusNormal"/>
        <w:jc w:val="both"/>
      </w:pPr>
    </w:p>
    <w:p w:rsidR="00151414" w:rsidRDefault="00151414">
      <w:pPr>
        <w:pStyle w:val="ConsPlusNormal"/>
        <w:jc w:val="center"/>
        <w:outlineLvl w:val="1"/>
      </w:pPr>
      <w:r>
        <w:t>1. Общие положения</w:t>
      </w:r>
    </w:p>
    <w:p w:rsidR="00151414" w:rsidRDefault="00151414">
      <w:pPr>
        <w:pStyle w:val="ConsPlusNormal"/>
        <w:jc w:val="both"/>
      </w:pPr>
    </w:p>
    <w:p w:rsidR="00151414" w:rsidRDefault="00151414">
      <w:pPr>
        <w:pStyle w:val="ConsPlusNormal"/>
        <w:ind w:firstLine="540"/>
        <w:jc w:val="both"/>
      </w:pPr>
      <w:r>
        <w:t xml:space="preserve">1.1. </w:t>
      </w:r>
      <w:proofErr w:type="gramStart"/>
      <w:r>
        <w:t xml:space="preserve">Положение об оплате труда работников государственных казенных медицинских организаций, функционально подчиненных департаменту здравоохранения и фармации Ярославской области (далее - Положение), разработано в соответствии с Трудовым </w:t>
      </w:r>
      <w:hyperlink r:id="rId48" w:history="1">
        <w:r>
          <w:rPr>
            <w:color w:val="0000FF"/>
          </w:rPr>
          <w:t>кодексом</w:t>
        </w:r>
      </w:hyperlink>
      <w:r>
        <w:t xml:space="preserve"> Российской Федерации, </w:t>
      </w:r>
      <w:hyperlink r:id="rId49" w:history="1">
        <w:r>
          <w:rPr>
            <w:color w:val="0000FF"/>
          </w:rPr>
          <w:t>Законом</w:t>
        </w:r>
      </w:hyperlink>
      <w:r>
        <w:t xml:space="preserve"> Ярославской области от 21 декабря 2004 г. N 64-з "Об оплате труда работников государственных учреждений Ярославской области", на основании Единых </w:t>
      </w:r>
      <w:hyperlink r:id="rId50" w:history="1">
        <w:r>
          <w:rPr>
            <w:color w:val="0000FF"/>
          </w:rPr>
          <w:t>рекомендаций</w:t>
        </w:r>
      </w:hyperlink>
      <w:r>
        <w:t xml:space="preserve"> по установлению на федеральном, региональном и местном уровнях систем оплаты труда</w:t>
      </w:r>
      <w:proofErr w:type="gramEnd"/>
      <w:r>
        <w:t xml:space="preserve"> работников государственных и муниципальных учреждений на 2017 год, утвержденных решением Российской трехсторонней комиссии по регулированию социально-трудовых отношений от 23 декабря 2016 года (протокол N 11).</w:t>
      </w:r>
    </w:p>
    <w:p w:rsidR="00151414" w:rsidRDefault="00151414">
      <w:pPr>
        <w:pStyle w:val="ConsPlusNormal"/>
        <w:spacing w:before="200"/>
        <w:ind w:firstLine="540"/>
        <w:jc w:val="both"/>
      </w:pPr>
      <w:r>
        <w:t xml:space="preserve">К государственным казенным медицинским организациям, функционально подчиненным департаменту здравоохранения и фармации Ярославской области (далее - медицинские организации), относятся лечебно-профилактические медицинские организации и другие медицинские организации, включенные в </w:t>
      </w:r>
      <w:hyperlink r:id="rId51"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6 августа 2013 г. N 529н "Об утверждении номенклатуры медицинских организаций".</w:t>
      </w:r>
    </w:p>
    <w:p w:rsidR="00151414" w:rsidRDefault="00151414">
      <w:pPr>
        <w:pStyle w:val="ConsPlusNormal"/>
        <w:spacing w:before="200"/>
        <w:ind w:firstLine="540"/>
        <w:jc w:val="both"/>
      </w:pPr>
      <w:r>
        <w:t>Положение предусматривает условия оплаты труда работников медицинских организаций (далее - работники).</w:t>
      </w:r>
    </w:p>
    <w:p w:rsidR="00151414" w:rsidRDefault="00151414">
      <w:pPr>
        <w:pStyle w:val="ConsPlusNormal"/>
        <w:spacing w:before="200"/>
        <w:ind w:firstLine="540"/>
        <w:jc w:val="both"/>
      </w:pPr>
      <w:r>
        <w:t>Положение определяет:</w:t>
      </w:r>
    </w:p>
    <w:p w:rsidR="00151414" w:rsidRDefault="00151414">
      <w:pPr>
        <w:pStyle w:val="ConsPlusNormal"/>
        <w:spacing w:before="200"/>
        <w:ind w:firstLine="540"/>
        <w:jc w:val="both"/>
      </w:pPr>
      <w:r>
        <w:t>- размеры окладов (должностных окладов) работников, устанавливаемые на основе требований к уровню квалификации, необходимому для осуществления соответствующей профессиональной деятельности, с учетом сложности и объема выполняемой работы;</w:t>
      </w:r>
    </w:p>
    <w:p w:rsidR="00151414" w:rsidRDefault="00151414">
      <w:pPr>
        <w:pStyle w:val="ConsPlusNormal"/>
        <w:spacing w:before="200"/>
        <w:ind w:firstLine="540"/>
        <w:jc w:val="both"/>
      </w:pPr>
      <w:r>
        <w:t>- виды и размеры выплат компенсационного характера;</w:t>
      </w:r>
    </w:p>
    <w:p w:rsidR="00151414" w:rsidRDefault="00151414">
      <w:pPr>
        <w:pStyle w:val="ConsPlusNormal"/>
        <w:spacing w:before="200"/>
        <w:ind w:firstLine="540"/>
        <w:jc w:val="both"/>
      </w:pPr>
      <w:r>
        <w:t>- виды и размеры выплат стимулирующего характера;</w:t>
      </w:r>
    </w:p>
    <w:p w:rsidR="00151414" w:rsidRDefault="00151414">
      <w:pPr>
        <w:pStyle w:val="ConsPlusNormal"/>
        <w:spacing w:before="200"/>
        <w:ind w:firstLine="540"/>
        <w:jc w:val="both"/>
      </w:pPr>
      <w:r>
        <w:t>- условия оплаты труда руководителей, заместителей руководителей и главных бухгалтеров медицинских организаций, включая размеры и условия осуществления выплат компенсационного и стимулирующего характера.</w:t>
      </w:r>
    </w:p>
    <w:p w:rsidR="00151414" w:rsidRDefault="00151414">
      <w:pPr>
        <w:pStyle w:val="ConsPlusNormal"/>
        <w:spacing w:before="200"/>
        <w:ind w:firstLine="540"/>
        <w:jc w:val="both"/>
      </w:pPr>
      <w:r>
        <w:t xml:space="preserve">Системы оплаты труда работников, включающие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w:t>
      </w:r>
      <w:r>
        <w:lastRenderedPageBreak/>
        <w:t>нормативными правовыми актами Правительства области.</w:t>
      </w:r>
    </w:p>
    <w:p w:rsidR="00151414" w:rsidRDefault="00151414">
      <w:pPr>
        <w:pStyle w:val="ConsPlusNormal"/>
        <w:spacing w:before="200"/>
        <w:ind w:firstLine="540"/>
        <w:jc w:val="both"/>
      </w:pPr>
      <w:r>
        <w:t>Локальные нормативные акты, устанавливающие систему оплаты труда работников, принимаются работодателем с учетом мнения представительного органа работников.</w:t>
      </w:r>
    </w:p>
    <w:p w:rsidR="00151414" w:rsidRDefault="00151414">
      <w:pPr>
        <w:pStyle w:val="ConsPlusNormal"/>
        <w:spacing w:before="200"/>
        <w:ind w:firstLine="540"/>
        <w:jc w:val="both"/>
      </w:pPr>
      <w:r>
        <w:t>1.2. Размеры окладов (должностных окладов), выплат компенсационного и стимулирующего характера устанавливаются в пределах фондов оплаты труда работников.</w:t>
      </w:r>
    </w:p>
    <w:p w:rsidR="00151414" w:rsidRDefault="00151414">
      <w:pPr>
        <w:pStyle w:val="ConsPlusNormal"/>
        <w:spacing w:before="200"/>
        <w:ind w:firstLine="540"/>
        <w:jc w:val="both"/>
      </w:pPr>
      <w:r>
        <w:t>Фонд оплаты труда работников на календарный год формируется исходя из объема бюджетных ассигнований на обеспечение выполнения функций медицинской организации и соответствующих лимитов бюджетных обязательств в части оплаты труда работников.</w:t>
      </w:r>
    </w:p>
    <w:p w:rsidR="00151414" w:rsidRDefault="00151414">
      <w:pPr>
        <w:pStyle w:val="ConsPlusNormal"/>
        <w:spacing w:before="200"/>
        <w:ind w:firstLine="540"/>
        <w:jc w:val="both"/>
      </w:pPr>
      <w:r>
        <w:t>1.3. Условия оплаты труда, в том числе размеры окладов (должностных окладов) работников, выплат компенсационного и стимулирующего характера, являются обязательными для включения в трудовой договор.</w:t>
      </w:r>
    </w:p>
    <w:p w:rsidR="00151414" w:rsidRDefault="00151414">
      <w:pPr>
        <w:pStyle w:val="ConsPlusNormal"/>
        <w:spacing w:before="200"/>
        <w:ind w:firstLine="540"/>
        <w:jc w:val="both"/>
      </w:pPr>
      <w:proofErr w:type="gramStart"/>
      <w:r>
        <w:t>Работодатель вправе заключить с работником трудовой договор ("эффективный контракт") или дополнительное соглашение к трудовому договору ("эффективному контракту"), в котором конкретизированы должностные обязанности работника, условия оплаты его труда,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предоставляемых работником государственных услуг, а также меры социальной поддержки.</w:t>
      </w:r>
      <w:proofErr w:type="gramEnd"/>
    </w:p>
    <w:p w:rsidR="00151414" w:rsidRDefault="00151414">
      <w:pPr>
        <w:pStyle w:val="ConsPlusNormal"/>
        <w:spacing w:before="200"/>
        <w:ind w:firstLine="540"/>
        <w:jc w:val="both"/>
      </w:pPr>
      <w: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51414" w:rsidRDefault="00151414">
      <w:pPr>
        <w:pStyle w:val="ConsPlusNormal"/>
        <w:spacing w:before="200"/>
        <w:ind w:firstLine="540"/>
        <w:jc w:val="both"/>
      </w:pPr>
      <w:r>
        <w:t>1.5. Заработная плата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151414" w:rsidRDefault="00151414">
      <w:pPr>
        <w:pStyle w:val="ConsPlusNormal"/>
        <w:jc w:val="both"/>
      </w:pPr>
    </w:p>
    <w:p w:rsidR="00151414" w:rsidRDefault="00151414">
      <w:pPr>
        <w:pStyle w:val="ConsPlusNormal"/>
        <w:jc w:val="center"/>
        <w:outlineLvl w:val="1"/>
      </w:pPr>
      <w:r>
        <w:t>2. Порядок и условия оплаты труда работников</w:t>
      </w:r>
    </w:p>
    <w:p w:rsidR="00151414" w:rsidRDefault="00151414">
      <w:pPr>
        <w:pStyle w:val="ConsPlusNormal"/>
        <w:jc w:val="both"/>
      </w:pPr>
    </w:p>
    <w:p w:rsidR="00151414" w:rsidRDefault="00151414">
      <w:pPr>
        <w:pStyle w:val="ConsPlusNormal"/>
        <w:ind w:firstLine="540"/>
        <w:jc w:val="both"/>
      </w:pPr>
      <w:r>
        <w:t>2.1. Размеры окладов работников устанавливаются на основе требований к уровню квалификации, необходимому для осуществления соответствующей профессиональной деятельности, с учетом сложности и объема выполняемой работы.</w:t>
      </w:r>
    </w:p>
    <w:p w:rsidR="00151414" w:rsidRDefault="00151414">
      <w:pPr>
        <w:pStyle w:val="ConsPlusNormal"/>
        <w:spacing w:before="200"/>
        <w:ind w:firstLine="540"/>
        <w:jc w:val="both"/>
      </w:pPr>
      <w:r>
        <w:t xml:space="preserve">2.2. С учетом условий труда работникам устанавливаются выплаты компенсационного и стимулирующего характера, предусмотренные соответственно </w:t>
      </w:r>
      <w:hyperlink w:anchor="P1382" w:history="1">
        <w:r>
          <w:rPr>
            <w:color w:val="0000FF"/>
          </w:rPr>
          <w:t>разделами 7</w:t>
        </w:r>
      </w:hyperlink>
      <w:r>
        <w:t xml:space="preserve"> и </w:t>
      </w:r>
      <w:hyperlink w:anchor="P1405" w:history="1">
        <w:r>
          <w:rPr>
            <w:color w:val="0000FF"/>
          </w:rPr>
          <w:t>8</w:t>
        </w:r>
      </w:hyperlink>
      <w:r>
        <w:t xml:space="preserve"> Положения.</w:t>
      </w:r>
    </w:p>
    <w:p w:rsidR="00151414" w:rsidRDefault="00151414">
      <w:pPr>
        <w:pStyle w:val="ConsPlusNormal"/>
        <w:spacing w:before="200"/>
        <w:ind w:firstLine="540"/>
        <w:jc w:val="both"/>
      </w:pPr>
      <w:r>
        <w:t xml:space="preserve">2.3. Формирование организационно-штатных списков работников производится согласно </w:t>
      </w:r>
      <w:hyperlink w:anchor="P1490" w:history="1">
        <w:r>
          <w:rPr>
            <w:color w:val="0000FF"/>
          </w:rPr>
          <w:t>Порядку</w:t>
        </w:r>
      </w:hyperlink>
      <w:r>
        <w:t xml:space="preserve"> формирования организационно-штатных списков работников, приведенному в приложении 1 к Положению.</w:t>
      </w:r>
    </w:p>
    <w:p w:rsidR="00151414" w:rsidRDefault="00151414">
      <w:pPr>
        <w:pStyle w:val="ConsPlusNormal"/>
        <w:spacing w:before="200"/>
        <w:ind w:firstLine="540"/>
        <w:jc w:val="both"/>
      </w:pPr>
      <w:r>
        <w:t>2.4. Руководитель медицинской организации несет ответственность за своевременную и правильную оплату труда работников в соответствии с действующим законодательством.</w:t>
      </w:r>
    </w:p>
    <w:p w:rsidR="00151414" w:rsidRDefault="00151414">
      <w:pPr>
        <w:pStyle w:val="ConsPlusNormal"/>
        <w:jc w:val="both"/>
      </w:pPr>
    </w:p>
    <w:p w:rsidR="00151414" w:rsidRDefault="00151414">
      <w:pPr>
        <w:pStyle w:val="ConsPlusNormal"/>
        <w:jc w:val="center"/>
        <w:outlineLvl w:val="1"/>
      </w:pPr>
      <w:r>
        <w:t xml:space="preserve">3. Размеры должностных окладов по </w:t>
      </w:r>
      <w:proofErr w:type="gramStart"/>
      <w:r>
        <w:t>профессиональным</w:t>
      </w:r>
      <w:proofErr w:type="gramEnd"/>
    </w:p>
    <w:p w:rsidR="00151414" w:rsidRDefault="00151414">
      <w:pPr>
        <w:pStyle w:val="ConsPlusNormal"/>
        <w:jc w:val="center"/>
      </w:pPr>
      <w:r>
        <w:t>квалификационным группам должностей медицинских</w:t>
      </w:r>
    </w:p>
    <w:p w:rsidR="00151414" w:rsidRDefault="00151414">
      <w:pPr>
        <w:pStyle w:val="ConsPlusNormal"/>
        <w:jc w:val="center"/>
      </w:pPr>
      <w:r>
        <w:t>и фармацевтических работников</w:t>
      </w:r>
    </w:p>
    <w:p w:rsidR="00151414" w:rsidRDefault="00151414">
      <w:pPr>
        <w:pStyle w:val="ConsPlusNormal"/>
        <w:jc w:val="both"/>
      </w:pPr>
    </w:p>
    <w:p w:rsidR="00151414" w:rsidRDefault="00151414">
      <w:pPr>
        <w:pStyle w:val="ConsPlusNormal"/>
        <w:ind w:firstLine="540"/>
        <w:jc w:val="both"/>
      </w:pPr>
      <w:r>
        <w:t xml:space="preserve">Размеры должностных окладов медицинских и фармацевтических работников устанавливаются на основе отнесения занимаемых ими должностей к профессиональным квалификационным </w:t>
      </w:r>
      <w:hyperlink r:id="rId52" w:history="1">
        <w:r>
          <w:rPr>
            <w:color w:val="0000FF"/>
          </w:rPr>
          <w:t>группам</w:t>
        </w:r>
      </w:hyperlink>
      <w:r>
        <w:t xml:space="preserve">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 N 526 "Об утверждении профессиональных квалификационных групп должностей медицинских и фармацевтических работников":</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jc w:val="center"/>
            </w:pPr>
            <w:r>
              <w:t>1</w:t>
            </w:r>
          </w:p>
        </w:tc>
        <w:tc>
          <w:tcPr>
            <w:tcW w:w="3260" w:type="dxa"/>
          </w:tcPr>
          <w:p w:rsidR="00151414" w:rsidRDefault="00151414">
            <w:pPr>
              <w:pStyle w:val="ConsPlusNormal"/>
              <w:jc w:val="center"/>
            </w:pPr>
            <w:r>
              <w:t>2</w:t>
            </w:r>
          </w:p>
        </w:tc>
      </w:tr>
      <w:tr w:rsidR="00151414">
        <w:tc>
          <w:tcPr>
            <w:tcW w:w="9043" w:type="dxa"/>
            <w:gridSpan w:val="2"/>
          </w:tcPr>
          <w:p w:rsidR="00151414" w:rsidRDefault="00151414">
            <w:pPr>
              <w:pStyle w:val="ConsPlusNormal"/>
              <w:jc w:val="center"/>
            </w:pPr>
            <w:r>
              <w:t xml:space="preserve">Профессиональная квалификационная группа "Медицинский и фармацевтический персонал первого </w:t>
            </w:r>
            <w:r>
              <w:lastRenderedPageBreak/>
              <w:t>уровня"</w:t>
            </w:r>
          </w:p>
        </w:tc>
      </w:tr>
      <w:tr w:rsidR="00151414">
        <w:tc>
          <w:tcPr>
            <w:tcW w:w="5783" w:type="dxa"/>
          </w:tcPr>
          <w:p w:rsidR="00151414" w:rsidRDefault="00151414">
            <w:pPr>
              <w:pStyle w:val="ConsPlusNormal"/>
            </w:pPr>
            <w:r>
              <w:lastRenderedPageBreak/>
              <w:t>1 квалификационный уровень</w:t>
            </w:r>
          </w:p>
        </w:tc>
        <w:tc>
          <w:tcPr>
            <w:tcW w:w="3260" w:type="dxa"/>
          </w:tcPr>
          <w:p w:rsidR="00151414" w:rsidRDefault="00151414">
            <w:pPr>
              <w:pStyle w:val="ConsPlusNormal"/>
              <w:jc w:val="center"/>
            </w:pPr>
            <w:r>
              <w:t>5000</w:t>
            </w:r>
          </w:p>
        </w:tc>
      </w:tr>
      <w:tr w:rsidR="00151414">
        <w:tc>
          <w:tcPr>
            <w:tcW w:w="9043" w:type="dxa"/>
            <w:gridSpan w:val="2"/>
          </w:tcPr>
          <w:p w:rsidR="00151414" w:rsidRDefault="00151414">
            <w:pPr>
              <w:pStyle w:val="ConsPlusNormal"/>
              <w:jc w:val="center"/>
            </w:pPr>
            <w:r>
              <w:t>Профессиональная квалификационная группа "Средний медицинский и фармацевтический персонал"</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5850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6450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6850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7550</w:t>
            </w:r>
          </w:p>
        </w:tc>
      </w:tr>
      <w:tr w:rsidR="00151414">
        <w:tc>
          <w:tcPr>
            <w:tcW w:w="5783" w:type="dxa"/>
          </w:tcPr>
          <w:p w:rsidR="00151414" w:rsidRDefault="00151414">
            <w:pPr>
              <w:pStyle w:val="ConsPlusNormal"/>
            </w:pPr>
            <w:r>
              <w:t>5 квалификационный уровень</w:t>
            </w:r>
          </w:p>
        </w:tc>
        <w:tc>
          <w:tcPr>
            <w:tcW w:w="3260" w:type="dxa"/>
          </w:tcPr>
          <w:p w:rsidR="00151414" w:rsidRDefault="00151414">
            <w:pPr>
              <w:pStyle w:val="ConsPlusNormal"/>
              <w:jc w:val="center"/>
            </w:pPr>
            <w:r>
              <w:t>8600</w:t>
            </w:r>
          </w:p>
        </w:tc>
      </w:tr>
      <w:tr w:rsidR="00151414">
        <w:tc>
          <w:tcPr>
            <w:tcW w:w="9043" w:type="dxa"/>
            <w:gridSpan w:val="2"/>
          </w:tcPr>
          <w:p w:rsidR="00151414" w:rsidRDefault="00151414">
            <w:pPr>
              <w:pStyle w:val="ConsPlusNormal"/>
              <w:jc w:val="center"/>
            </w:pPr>
            <w:r>
              <w:t>Профессиональная квалификационная группа "Врачи и провизоры"</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9850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10150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10950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11480</w:t>
            </w:r>
          </w:p>
        </w:tc>
      </w:tr>
      <w:tr w:rsidR="00151414">
        <w:tc>
          <w:tcPr>
            <w:tcW w:w="9043" w:type="dxa"/>
            <w:gridSpan w:val="2"/>
          </w:tcPr>
          <w:p w:rsidR="00151414" w:rsidRDefault="00151414">
            <w:pPr>
              <w:pStyle w:val="ConsPlusNormal"/>
              <w:jc w:val="center"/>
            </w:pPr>
            <w:r>
              <w:t>Профессиональная квалификационная группа "Руководители структурных подразделений медицинских организаций, имеющие высшее медицинское и фармацевтическое образование по специальности "Врач-специалист", "Провизор"</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12000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12800</w:t>
            </w:r>
          </w:p>
        </w:tc>
      </w:tr>
    </w:tbl>
    <w:p w:rsidR="00151414" w:rsidRDefault="00151414">
      <w:pPr>
        <w:pStyle w:val="ConsPlusNormal"/>
        <w:jc w:val="both"/>
      </w:pPr>
    </w:p>
    <w:p w:rsidR="00151414" w:rsidRDefault="00151414">
      <w:pPr>
        <w:pStyle w:val="ConsPlusNormal"/>
        <w:jc w:val="center"/>
        <w:outlineLvl w:val="1"/>
      </w:pPr>
      <w:r>
        <w:t>4. Размеры должностных окладов работников, занимающих</w:t>
      </w:r>
    </w:p>
    <w:p w:rsidR="00151414" w:rsidRDefault="00151414">
      <w:pPr>
        <w:pStyle w:val="ConsPlusNormal"/>
        <w:jc w:val="center"/>
      </w:pPr>
      <w:r>
        <w:t>должности служащих, а также работников образования</w:t>
      </w:r>
    </w:p>
    <w:p w:rsidR="00151414" w:rsidRDefault="00151414">
      <w:pPr>
        <w:pStyle w:val="ConsPlusNormal"/>
        <w:jc w:val="center"/>
      </w:pPr>
      <w:r>
        <w:t>и культуры в медицинских организациях</w:t>
      </w:r>
    </w:p>
    <w:p w:rsidR="00151414" w:rsidRDefault="00151414">
      <w:pPr>
        <w:pStyle w:val="ConsPlusNormal"/>
        <w:jc w:val="both"/>
      </w:pPr>
    </w:p>
    <w:p w:rsidR="00151414" w:rsidRDefault="00151414">
      <w:pPr>
        <w:pStyle w:val="ConsPlusNormal"/>
        <w:ind w:firstLine="540"/>
        <w:jc w:val="both"/>
      </w:pPr>
      <w:r>
        <w:t xml:space="preserve">4.1. </w:t>
      </w:r>
      <w:proofErr w:type="gramStart"/>
      <w:r>
        <w:t xml:space="preserve">Размеры должностных окладов работников, занимающих общеотраслевые должности руководителей, специалистов и служащих, устанавливаются на основе отнесения занимаемых ими должностей к профессиональным квалификационным </w:t>
      </w:r>
      <w:hyperlink r:id="rId53" w:history="1">
        <w:r>
          <w:rPr>
            <w:color w:val="0000FF"/>
          </w:rPr>
          <w:t>группам</w:t>
        </w:r>
      </w:hyperlink>
      <w: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roofErr w:type="gramEnd"/>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jc w:val="center"/>
            </w:pPr>
            <w:r>
              <w:t>1</w:t>
            </w:r>
          </w:p>
        </w:tc>
        <w:tc>
          <w:tcPr>
            <w:tcW w:w="3260" w:type="dxa"/>
          </w:tcPr>
          <w:p w:rsidR="00151414" w:rsidRDefault="00151414">
            <w:pPr>
              <w:pStyle w:val="ConsPlusNormal"/>
              <w:jc w:val="center"/>
            </w:pPr>
            <w:r>
              <w:t>2</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первого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5000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5100</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второго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5300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5500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6100</w:t>
            </w:r>
          </w:p>
        </w:tc>
      </w:tr>
      <w:tr w:rsidR="00151414">
        <w:tc>
          <w:tcPr>
            <w:tcW w:w="5783" w:type="dxa"/>
          </w:tcPr>
          <w:p w:rsidR="00151414" w:rsidRDefault="00151414">
            <w:pPr>
              <w:pStyle w:val="ConsPlusNormal"/>
            </w:pPr>
            <w:r>
              <w:lastRenderedPageBreak/>
              <w:t>4 квалификационный уровень</w:t>
            </w:r>
          </w:p>
        </w:tc>
        <w:tc>
          <w:tcPr>
            <w:tcW w:w="3260" w:type="dxa"/>
          </w:tcPr>
          <w:p w:rsidR="00151414" w:rsidRDefault="00151414">
            <w:pPr>
              <w:pStyle w:val="ConsPlusNormal"/>
              <w:jc w:val="center"/>
            </w:pPr>
            <w:r>
              <w:t>6300</w:t>
            </w:r>
          </w:p>
        </w:tc>
      </w:tr>
      <w:tr w:rsidR="00151414">
        <w:tc>
          <w:tcPr>
            <w:tcW w:w="5783" w:type="dxa"/>
          </w:tcPr>
          <w:p w:rsidR="00151414" w:rsidRDefault="00151414">
            <w:pPr>
              <w:pStyle w:val="ConsPlusNormal"/>
            </w:pPr>
            <w:r>
              <w:t>5 квалификационный уровень</w:t>
            </w:r>
          </w:p>
        </w:tc>
        <w:tc>
          <w:tcPr>
            <w:tcW w:w="3260" w:type="dxa"/>
          </w:tcPr>
          <w:p w:rsidR="00151414" w:rsidRDefault="00151414">
            <w:pPr>
              <w:pStyle w:val="ConsPlusNormal"/>
              <w:jc w:val="center"/>
            </w:pPr>
            <w:r>
              <w:t>6500</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третьего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7000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7300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7600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7900</w:t>
            </w:r>
          </w:p>
        </w:tc>
      </w:tr>
      <w:tr w:rsidR="00151414">
        <w:tc>
          <w:tcPr>
            <w:tcW w:w="5783" w:type="dxa"/>
          </w:tcPr>
          <w:p w:rsidR="00151414" w:rsidRDefault="00151414">
            <w:pPr>
              <w:pStyle w:val="ConsPlusNormal"/>
            </w:pPr>
            <w:r>
              <w:t>5 квалификационный уровень</w:t>
            </w:r>
          </w:p>
        </w:tc>
        <w:tc>
          <w:tcPr>
            <w:tcW w:w="3260" w:type="dxa"/>
          </w:tcPr>
          <w:p w:rsidR="00151414" w:rsidRDefault="00151414">
            <w:pPr>
              <w:pStyle w:val="ConsPlusNormal"/>
              <w:jc w:val="center"/>
            </w:pPr>
            <w:r>
              <w:t>8300</w:t>
            </w:r>
          </w:p>
        </w:tc>
      </w:tr>
      <w:tr w:rsidR="00151414">
        <w:tc>
          <w:tcPr>
            <w:tcW w:w="9043" w:type="dxa"/>
            <w:gridSpan w:val="2"/>
          </w:tcPr>
          <w:p w:rsidR="00151414" w:rsidRDefault="00151414">
            <w:pPr>
              <w:pStyle w:val="ConsPlusNormal"/>
              <w:jc w:val="center"/>
            </w:pPr>
            <w:r>
              <w:t>Профессиональная квалификационная группа "Общеотраслевые должности служащих четвертого уровня"</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8500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9000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9500</w:t>
            </w:r>
          </w:p>
        </w:tc>
      </w:tr>
    </w:tbl>
    <w:p w:rsidR="00151414" w:rsidRDefault="00151414">
      <w:pPr>
        <w:pStyle w:val="ConsPlusNormal"/>
        <w:jc w:val="both"/>
      </w:pPr>
    </w:p>
    <w:p w:rsidR="00151414" w:rsidRDefault="00151414">
      <w:pPr>
        <w:pStyle w:val="ConsPlusNormal"/>
        <w:ind w:firstLine="540"/>
        <w:jc w:val="both"/>
      </w:pPr>
      <w:r>
        <w:t>Должностные оклады работников, должности которых не вошли в профессиональные квалификационные группы:</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Наименование должности</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pPr>
            <w:r>
              <w:t>Инструктор гражданской обороны</w:t>
            </w:r>
          </w:p>
        </w:tc>
        <w:tc>
          <w:tcPr>
            <w:tcW w:w="3260" w:type="dxa"/>
          </w:tcPr>
          <w:p w:rsidR="00151414" w:rsidRDefault="00151414">
            <w:pPr>
              <w:pStyle w:val="ConsPlusNormal"/>
              <w:jc w:val="center"/>
            </w:pPr>
            <w:r>
              <w:t>7480</w:t>
            </w:r>
          </w:p>
        </w:tc>
      </w:tr>
      <w:tr w:rsidR="00151414">
        <w:tc>
          <w:tcPr>
            <w:tcW w:w="5783" w:type="dxa"/>
          </w:tcPr>
          <w:p w:rsidR="00151414" w:rsidRDefault="00151414">
            <w:pPr>
              <w:pStyle w:val="ConsPlusNormal"/>
            </w:pPr>
            <w:r>
              <w:t>Специалист по охране труда (инженер)</w:t>
            </w:r>
          </w:p>
        </w:tc>
        <w:tc>
          <w:tcPr>
            <w:tcW w:w="3260" w:type="dxa"/>
          </w:tcPr>
          <w:p w:rsidR="00151414" w:rsidRDefault="00151414">
            <w:pPr>
              <w:pStyle w:val="ConsPlusNormal"/>
              <w:jc w:val="center"/>
            </w:pPr>
            <w:r>
              <w:t>7300</w:t>
            </w:r>
          </w:p>
        </w:tc>
      </w:tr>
      <w:tr w:rsidR="00151414">
        <w:tc>
          <w:tcPr>
            <w:tcW w:w="5783" w:type="dxa"/>
          </w:tcPr>
          <w:p w:rsidR="00151414" w:rsidRDefault="00151414">
            <w:pPr>
              <w:pStyle w:val="ConsPlusNormal"/>
            </w:pPr>
            <w:r>
              <w:t>Специалист по охране труда второй категории</w:t>
            </w:r>
          </w:p>
        </w:tc>
        <w:tc>
          <w:tcPr>
            <w:tcW w:w="3260" w:type="dxa"/>
          </w:tcPr>
          <w:p w:rsidR="00151414" w:rsidRDefault="00151414">
            <w:pPr>
              <w:pStyle w:val="ConsPlusNormal"/>
              <w:jc w:val="center"/>
            </w:pPr>
            <w:r>
              <w:t>7500</w:t>
            </w:r>
          </w:p>
        </w:tc>
      </w:tr>
      <w:tr w:rsidR="00151414">
        <w:tc>
          <w:tcPr>
            <w:tcW w:w="5783" w:type="dxa"/>
          </w:tcPr>
          <w:p w:rsidR="00151414" w:rsidRDefault="00151414">
            <w:pPr>
              <w:pStyle w:val="ConsPlusNormal"/>
            </w:pPr>
            <w:r>
              <w:t>Специалист по охране труда первой категории</w:t>
            </w:r>
          </w:p>
        </w:tc>
        <w:tc>
          <w:tcPr>
            <w:tcW w:w="3260" w:type="dxa"/>
          </w:tcPr>
          <w:p w:rsidR="00151414" w:rsidRDefault="00151414">
            <w:pPr>
              <w:pStyle w:val="ConsPlusNormal"/>
              <w:jc w:val="center"/>
            </w:pPr>
            <w:r>
              <w:t>7600</w:t>
            </w:r>
          </w:p>
        </w:tc>
      </w:tr>
    </w:tbl>
    <w:p w:rsidR="00151414" w:rsidRDefault="00151414">
      <w:pPr>
        <w:pStyle w:val="ConsPlusNormal"/>
        <w:jc w:val="both"/>
      </w:pPr>
    </w:p>
    <w:p w:rsidR="00151414" w:rsidRDefault="00151414">
      <w:pPr>
        <w:pStyle w:val="ConsPlusNormal"/>
        <w:ind w:firstLine="540"/>
        <w:jc w:val="both"/>
      </w:pPr>
      <w:r>
        <w:t xml:space="preserve">4.2. Размеры должностных окладов педагогических работников устанавливаются на основе отнесения занимаемых ими должностей к профессиональной квалификационной </w:t>
      </w:r>
      <w:hyperlink r:id="rId54" w:history="1">
        <w:r>
          <w:rPr>
            <w:color w:val="0000FF"/>
          </w:rPr>
          <w:t>группе</w:t>
        </w:r>
      </w:hyperlink>
      <w:r>
        <w:t>,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"Должности педагогических работников",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7100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7300</w:t>
            </w:r>
          </w:p>
        </w:tc>
      </w:tr>
      <w:tr w:rsidR="00151414">
        <w:tc>
          <w:tcPr>
            <w:tcW w:w="5783" w:type="dxa"/>
          </w:tcPr>
          <w:p w:rsidR="00151414" w:rsidRDefault="00151414">
            <w:pPr>
              <w:pStyle w:val="ConsPlusNormal"/>
            </w:pPr>
            <w:r>
              <w:t>3 квалификационный уровень</w:t>
            </w:r>
          </w:p>
        </w:tc>
        <w:tc>
          <w:tcPr>
            <w:tcW w:w="3260" w:type="dxa"/>
          </w:tcPr>
          <w:p w:rsidR="00151414" w:rsidRDefault="00151414">
            <w:pPr>
              <w:pStyle w:val="ConsPlusNormal"/>
              <w:jc w:val="center"/>
            </w:pPr>
            <w:r>
              <w:t>7700</w:t>
            </w:r>
          </w:p>
        </w:tc>
      </w:tr>
      <w:tr w:rsidR="00151414">
        <w:tc>
          <w:tcPr>
            <w:tcW w:w="5783" w:type="dxa"/>
          </w:tcPr>
          <w:p w:rsidR="00151414" w:rsidRDefault="00151414">
            <w:pPr>
              <w:pStyle w:val="ConsPlusNormal"/>
            </w:pPr>
            <w:r>
              <w:t>4 квалификационный уровень</w:t>
            </w:r>
          </w:p>
        </w:tc>
        <w:tc>
          <w:tcPr>
            <w:tcW w:w="3260" w:type="dxa"/>
          </w:tcPr>
          <w:p w:rsidR="00151414" w:rsidRDefault="00151414">
            <w:pPr>
              <w:pStyle w:val="ConsPlusNormal"/>
              <w:jc w:val="center"/>
            </w:pPr>
            <w:r>
              <w:t>8300</w:t>
            </w:r>
          </w:p>
        </w:tc>
      </w:tr>
    </w:tbl>
    <w:p w:rsidR="00151414" w:rsidRDefault="00151414">
      <w:pPr>
        <w:pStyle w:val="ConsPlusNormal"/>
        <w:jc w:val="both"/>
      </w:pPr>
    </w:p>
    <w:p w:rsidR="00151414" w:rsidRDefault="00151414">
      <w:pPr>
        <w:pStyle w:val="ConsPlusNormal"/>
        <w:ind w:firstLine="540"/>
        <w:jc w:val="both"/>
      </w:pPr>
      <w:r>
        <w:t xml:space="preserve">4.3. </w:t>
      </w:r>
      <w:proofErr w:type="gramStart"/>
      <w:r>
        <w:t xml:space="preserve">Размеры окладов (должностных окладов) работников, занятых в сфере здравоохранения и предоставления социальных услуг, устанавливаются на основе отнесения занимаемых ими должностей к профессиональным квалификационным </w:t>
      </w:r>
      <w:hyperlink r:id="rId55" w:history="1">
        <w:r>
          <w:rPr>
            <w:color w:val="0000FF"/>
          </w:rPr>
          <w:t>группам</w:t>
        </w:r>
      </w:hyperlink>
      <w:r>
        <w:t xml:space="preserve">, утвержденным приказом Министерства здравоохранения и социального развития Российской Федерации от 31 марта 2008 г. N 149н "Об утверждении профессиональных квалификационных групп должностей работников, занятых в сфере здравоохранения и </w:t>
      </w:r>
      <w:r>
        <w:lastRenderedPageBreak/>
        <w:t>предоставления социальных услуг":</w:t>
      </w:r>
      <w:proofErr w:type="gramEnd"/>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jc w:val="center"/>
            </w:pPr>
            <w:r>
              <w:t>1</w:t>
            </w:r>
          </w:p>
        </w:tc>
        <w:tc>
          <w:tcPr>
            <w:tcW w:w="3260" w:type="dxa"/>
          </w:tcPr>
          <w:p w:rsidR="00151414" w:rsidRDefault="00151414">
            <w:pPr>
              <w:pStyle w:val="ConsPlusNormal"/>
              <w:jc w:val="center"/>
            </w:pPr>
            <w:r>
              <w:t>2</w:t>
            </w:r>
          </w:p>
        </w:tc>
      </w:tr>
      <w:tr w:rsidR="00151414">
        <w:tc>
          <w:tcPr>
            <w:tcW w:w="5783" w:type="dxa"/>
          </w:tcPr>
          <w:p w:rsidR="00151414" w:rsidRDefault="00151414">
            <w:pPr>
              <w:pStyle w:val="ConsPlusNormal"/>
            </w:pPr>
            <w:r>
              <w:t>Профессиональная квалификационная группа "Должности специалистов второго уровня, осуществляющих предоставление социальных услуг"</w:t>
            </w:r>
          </w:p>
        </w:tc>
        <w:tc>
          <w:tcPr>
            <w:tcW w:w="3260" w:type="dxa"/>
          </w:tcPr>
          <w:p w:rsidR="00151414" w:rsidRDefault="00151414">
            <w:pPr>
              <w:pStyle w:val="ConsPlusNormal"/>
              <w:jc w:val="center"/>
            </w:pPr>
            <w:r>
              <w:t>5900</w:t>
            </w:r>
          </w:p>
        </w:tc>
      </w:tr>
      <w:tr w:rsidR="00151414">
        <w:tc>
          <w:tcPr>
            <w:tcW w:w="9043" w:type="dxa"/>
            <w:gridSpan w:val="2"/>
          </w:tcPr>
          <w:p w:rsidR="00151414" w:rsidRDefault="00151414">
            <w:pPr>
              <w:pStyle w:val="ConsPlusNormal"/>
              <w:jc w:val="center"/>
            </w:pPr>
            <w:r>
              <w:t>Профессиональная квалификационная группа "Должности специалистов третьего уровня в медицинских организациях, осуществляющих предоставление социальных услуг"</w:t>
            </w:r>
          </w:p>
        </w:tc>
      </w:tr>
      <w:tr w:rsidR="00151414">
        <w:tc>
          <w:tcPr>
            <w:tcW w:w="5783" w:type="dxa"/>
          </w:tcPr>
          <w:p w:rsidR="00151414" w:rsidRDefault="00151414">
            <w:pPr>
              <w:pStyle w:val="ConsPlusNormal"/>
            </w:pPr>
            <w:r>
              <w:t>1 квалификационный уровень</w:t>
            </w:r>
          </w:p>
        </w:tc>
        <w:tc>
          <w:tcPr>
            <w:tcW w:w="3260" w:type="dxa"/>
          </w:tcPr>
          <w:p w:rsidR="00151414" w:rsidRDefault="00151414">
            <w:pPr>
              <w:pStyle w:val="ConsPlusNormal"/>
              <w:jc w:val="center"/>
            </w:pPr>
            <w:r>
              <w:t>8600</w:t>
            </w:r>
          </w:p>
        </w:tc>
      </w:tr>
      <w:tr w:rsidR="00151414">
        <w:tc>
          <w:tcPr>
            <w:tcW w:w="5783" w:type="dxa"/>
          </w:tcPr>
          <w:p w:rsidR="00151414" w:rsidRDefault="00151414">
            <w:pPr>
              <w:pStyle w:val="ConsPlusNormal"/>
            </w:pPr>
            <w:r>
              <w:t>2 квалификационный уровень</w:t>
            </w:r>
          </w:p>
        </w:tc>
        <w:tc>
          <w:tcPr>
            <w:tcW w:w="3260" w:type="dxa"/>
          </w:tcPr>
          <w:p w:rsidR="00151414" w:rsidRDefault="00151414">
            <w:pPr>
              <w:pStyle w:val="ConsPlusNormal"/>
              <w:jc w:val="center"/>
            </w:pPr>
            <w:r>
              <w:t>10600</w:t>
            </w:r>
          </w:p>
        </w:tc>
      </w:tr>
    </w:tbl>
    <w:p w:rsidR="00151414" w:rsidRDefault="00151414">
      <w:pPr>
        <w:pStyle w:val="ConsPlusNormal"/>
        <w:jc w:val="both"/>
      </w:pPr>
    </w:p>
    <w:p w:rsidR="00151414" w:rsidRDefault="00151414">
      <w:pPr>
        <w:pStyle w:val="ConsPlusNormal"/>
        <w:ind w:firstLine="540"/>
        <w:jc w:val="both"/>
      </w:pPr>
      <w:r>
        <w:t xml:space="preserve">4.4. Размеры должностных окладов работников культуры устанавливаются на основе отнесения занимаемых ими должностей к профессиональным квалификационным </w:t>
      </w:r>
      <w:hyperlink r:id="rId56" w:history="1">
        <w:r>
          <w:rPr>
            <w:color w:val="0000FF"/>
          </w:rPr>
          <w:t>группам</w:t>
        </w:r>
      </w:hyperlink>
      <w:r>
        <w:t>, утвержденным приказом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60"/>
      </w:tblGrid>
      <w:tr w:rsidR="00151414">
        <w:tc>
          <w:tcPr>
            <w:tcW w:w="5783" w:type="dxa"/>
          </w:tcPr>
          <w:p w:rsidR="00151414" w:rsidRDefault="00151414">
            <w:pPr>
              <w:pStyle w:val="ConsPlusNormal"/>
              <w:jc w:val="center"/>
            </w:pPr>
            <w:r>
              <w:t>Профессиональная квалификационная группа, профессиональный квалификационный уровень</w:t>
            </w:r>
          </w:p>
        </w:tc>
        <w:tc>
          <w:tcPr>
            <w:tcW w:w="3260" w:type="dxa"/>
          </w:tcPr>
          <w:p w:rsidR="00151414" w:rsidRDefault="00151414">
            <w:pPr>
              <w:pStyle w:val="ConsPlusNormal"/>
              <w:jc w:val="center"/>
            </w:pPr>
            <w:r>
              <w:t>Должностной оклад, рублей</w:t>
            </w:r>
          </w:p>
        </w:tc>
      </w:tr>
      <w:tr w:rsidR="00151414">
        <w:tc>
          <w:tcPr>
            <w:tcW w:w="5783" w:type="dxa"/>
          </w:tcPr>
          <w:p w:rsidR="00151414" w:rsidRDefault="00151414">
            <w:pPr>
              <w:pStyle w:val="ConsPlusNormal"/>
            </w:pPr>
            <w:r>
              <w:t>Профессиональная квалификационная группа "Должности работников культуры, искусства и кинематографии ведущего звена" (библиотекарь, культорганизатор)</w:t>
            </w:r>
          </w:p>
        </w:tc>
        <w:tc>
          <w:tcPr>
            <w:tcW w:w="3260" w:type="dxa"/>
          </w:tcPr>
          <w:p w:rsidR="00151414" w:rsidRDefault="00151414">
            <w:pPr>
              <w:pStyle w:val="ConsPlusNormal"/>
              <w:jc w:val="center"/>
            </w:pPr>
            <w:r>
              <w:t>7000</w:t>
            </w:r>
          </w:p>
        </w:tc>
      </w:tr>
      <w:tr w:rsidR="00151414">
        <w:tc>
          <w:tcPr>
            <w:tcW w:w="5783" w:type="dxa"/>
          </w:tcPr>
          <w:p w:rsidR="00151414" w:rsidRDefault="00151414">
            <w:pPr>
              <w:pStyle w:val="ConsPlusNormal"/>
            </w:pPr>
            <w:r>
              <w:t>Профессиональная квалификационная группа "Должности руководящего состава учреждений культуры, искусства и кинематографии"</w:t>
            </w:r>
          </w:p>
        </w:tc>
        <w:tc>
          <w:tcPr>
            <w:tcW w:w="3260" w:type="dxa"/>
          </w:tcPr>
          <w:p w:rsidR="00151414" w:rsidRDefault="00151414">
            <w:pPr>
              <w:pStyle w:val="ConsPlusNormal"/>
              <w:jc w:val="center"/>
            </w:pPr>
            <w:r>
              <w:t>8000</w:t>
            </w:r>
          </w:p>
        </w:tc>
      </w:tr>
    </w:tbl>
    <w:p w:rsidR="00151414" w:rsidRDefault="00151414">
      <w:pPr>
        <w:pStyle w:val="ConsPlusNormal"/>
        <w:jc w:val="both"/>
      </w:pPr>
    </w:p>
    <w:p w:rsidR="00151414" w:rsidRDefault="00151414">
      <w:pPr>
        <w:pStyle w:val="ConsPlusNormal"/>
        <w:ind w:firstLine="540"/>
        <w:jc w:val="both"/>
      </w:pPr>
      <w:r>
        <w:t xml:space="preserve">4.5. С учетом условий труда работникам, занимающим должности служащих, устанавливаются выплаты компенсационного характера, предусмотренные </w:t>
      </w:r>
      <w:hyperlink w:anchor="P1382" w:history="1">
        <w:r>
          <w:rPr>
            <w:color w:val="0000FF"/>
          </w:rPr>
          <w:t>разделом 7</w:t>
        </w:r>
      </w:hyperlink>
      <w:r>
        <w:t xml:space="preserve"> Положения.</w:t>
      </w:r>
    </w:p>
    <w:p w:rsidR="00151414" w:rsidRDefault="00151414">
      <w:pPr>
        <w:pStyle w:val="ConsPlusNormal"/>
        <w:spacing w:before="200"/>
        <w:ind w:firstLine="540"/>
        <w:jc w:val="both"/>
      </w:pPr>
      <w:r>
        <w:t xml:space="preserve">Работникам, занимающим должности служащих, устанавливаются выплаты стимулирующего характера, предусмотренные </w:t>
      </w:r>
      <w:hyperlink w:anchor="P1405" w:history="1">
        <w:r>
          <w:rPr>
            <w:color w:val="0000FF"/>
          </w:rPr>
          <w:t>разделом 8</w:t>
        </w:r>
      </w:hyperlink>
      <w:r>
        <w:t xml:space="preserve"> Положения.</w:t>
      </w:r>
    </w:p>
    <w:p w:rsidR="00151414" w:rsidRDefault="00151414">
      <w:pPr>
        <w:pStyle w:val="ConsPlusNormal"/>
        <w:jc w:val="both"/>
      </w:pPr>
    </w:p>
    <w:p w:rsidR="00151414" w:rsidRDefault="00151414">
      <w:pPr>
        <w:pStyle w:val="ConsPlusNormal"/>
        <w:jc w:val="center"/>
        <w:outlineLvl w:val="1"/>
      </w:pPr>
      <w:r>
        <w:t>5. Порядок и условия оплаты труда работников, осуществляющих</w:t>
      </w:r>
    </w:p>
    <w:p w:rsidR="00151414" w:rsidRDefault="00151414">
      <w:pPr>
        <w:pStyle w:val="ConsPlusNormal"/>
        <w:jc w:val="center"/>
      </w:pPr>
      <w:r>
        <w:t>профессиональную деятельность по профессиям рабочих</w:t>
      </w:r>
    </w:p>
    <w:p w:rsidR="00151414" w:rsidRDefault="00151414">
      <w:pPr>
        <w:pStyle w:val="ConsPlusNormal"/>
        <w:jc w:val="both"/>
      </w:pPr>
    </w:p>
    <w:p w:rsidR="00151414" w:rsidRDefault="00151414">
      <w:pPr>
        <w:pStyle w:val="ConsPlusNormal"/>
        <w:ind w:firstLine="540"/>
        <w:jc w:val="both"/>
      </w:pPr>
      <w:r>
        <w:t xml:space="preserve">5.1. Размеры окладов и наименования профессий работников, осуществляющих профессиональную деятельность по профессиям рабочих, установлены в соответствии с </w:t>
      </w:r>
      <w:hyperlink r:id="rId57" w:history="1">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1"/>
        <w:gridCol w:w="5499"/>
        <w:gridCol w:w="1134"/>
      </w:tblGrid>
      <w:tr w:rsidR="00151414">
        <w:tc>
          <w:tcPr>
            <w:tcW w:w="2401" w:type="dxa"/>
          </w:tcPr>
          <w:p w:rsidR="00151414" w:rsidRDefault="00151414">
            <w:pPr>
              <w:pStyle w:val="ConsPlusNormal"/>
              <w:jc w:val="center"/>
            </w:pPr>
            <w:r>
              <w:t>Квалификационный уровень</w:t>
            </w:r>
          </w:p>
        </w:tc>
        <w:tc>
          <w:tcPr>
            <w:tcW w:w="5499" w:type="dxa"/>
          </w:tcPr>
          <w:p w:rsidR="00151414" w:rsidRDefault="00151414">
            <w:pPr>
              <w:pStyle w:val="ConsPlusNormal"/>
              <w:jc w:val="center"/>
            </w:pPr>
            <w:r>
              <w:t>Профессии рабочих, отнесенные к квалификационным уровням</w:t>
            </w:r>
          </w:p>
        </w:tc>
        <w:tc>
          <w:tcPr>
            <w:tcW w:w="1134" w:type="dxa"/>
          </w:tcPr>
          <w:p w:rsidR="00151414" w:rsidRDefault="00151414">
            <w:pPr>
              <w:pStyle w:val="ConsPlusNormal"/>
              <w:jc w:val="center"/>
            </w:pPr>
            <w:r>
              <w:t>Размер оклада, рублей</w:t>
            </w:r>
          </w:p>
        </w:tc>
      </w:tr>
      <w:tr w:rsidR="00151414">
        <w:tc>
          <w:tcPr>
            <w:tcW w:w="2401" w:type="dxa"/>
          </w:tcPr>
          <w:p w:rsidR="00151414" w:rsidRDefault="00151414">
            <w:pPr>
              <w:pStyle w:val="ConsPlusNormal"/>
              <w:jc w:val="center"/>
            </w:pPr>
            <w:r>
              <w:t>1</w:t>
            </w:r>
          </w:p>
        </w:tc>
        <w:tc>
          <w:tcPr>
            <w:tcW w:w="5499" w:type="dxa"/>
          </w:tcPr>
          <w:p w:rsidR="00151414" w:rsidRDefault="00151414">
            <w:pPr>
              <w:pStyle w:val="ConsPlusNormal"/>
              <w:jc w:val="center"/>
            </w:pPr>
            <w:r>
              <w:t>2</w:t>
            </w:r>
          </w:p>
        </w:tc>
        <w:tc>
          <w:tcPr>
            <w:tcW w:w="1134" w:type="dxa"/>
          </w:tcPr>
          <w:p w:rsidR="00151414" w:rsidRDefault="00151414">
            <w:pPr>
              <w:pStyle w:val="ConsPlusNormal"/>
              <w:jc w:val="center"/>
            </w:pPr>
            <w:r>
              <w:t>3</w:t>
            </w:r>
          </w:p>
        </w:tc>
      </w:tr>
      <w:tr w:rsidR="00151414">
        <w:tc>
          <w:tcPr>
            <w:tcW w:w="9034" w:type="dxa"/>
            <w:gridSpan w:val="3"/>
          </w:tcPr>
          <w:p w:rsidR="00151414" w:rsidRDefault="00151414">
            <w:pPr>
              <w:pStyle w:val="ConsPlusNormal"/>
              <w:jc w:val="center"/>
            </w:pPr>
            <w:r>
              <w:t>Профессиональная квалификационная группа "Общеотраслевые профессии рабочих первого уровня"</w:t>
            </w:r>
          </w:p>
        </w:tc>
      </w:tr>
      <w:tr w:rsidR="00151414">
        <w:tc>
          <w:tcPr>
            <w:tcW w:w="2401" w:type="dxa"/>
          </w:tcPr>
          <w:p w:rsidR="00151414" w:rsidRDefault="00151414">
            <w:pPr>
              <w:pStyle w:val="ConsPlusNormal"/>
            </w:pPr>
            <w:r>
              <w:t>1 квалификационный уровень</w:t>
            </w:r>
          </w:p>
        </w:tc>
        <w:tc>
          <w:tcPr>
            <w:tcW w:w="5499" w:type="dxa"/>
          </w:tcPr>
          <w:p w:rsidR="00151414" w:rsidRDefault="00151414">
            <w:pPr>
              <w:pStyle w:val="ConsPlusNormal"/>
            </w:pPr>
            <w:r>
              <w:t xml:space="preserve">- профессии рабочих, по которым предусмотрено присвоение 1, 2 и 3 квалификационных разрядов в соответствии с Единым тарифно-квалификационным </w:t>
            </w:r>
            <w:hyperlink r:id="rId58" w:history="1">
              <w:r>
                <w:rPr>
                  <w:color w:val="0000FF"/>
                </w:rPr>
                <w:t>справочником</w:t>
              </w:r>
            </w:hyperlink>
            <w:r>
              <w:t xml:space="preserve"> работ и профессий рабочих;</w:t>
            </w:r>
          </w:p>
          <w:p w:rsidR="00151414" w:rsidRDefault="00151414">
            <w:pPr>
              <w:pStyle w:val="ConsPlusNormal"/>
            </w:pPr>
            <w:r>
              <w:lastRenderedPageBreak/>
              <w:t>- гардеробщик;</w:t>
            </w:r>
          </w:p>
          <w:p w:rsidR="00151414" w:rsidRDefault="00151414">
            <w:pPr>
              <w:pStyle w:val="ConsPlusNormal"/>
            </w:pPr>
            <w:r>
              <w:t>- грузчик;</w:t>
            </w:r>
          </w:p>
          <w:p w:rsidR="00151414" w:rsidRDefault="00151414">
            <w:pPr>
              <w:pStyle w:val="ConsPlusNormal"/>
            </w:pPr>
            <w:r>
              <w:t>- дворник;</w:t>
            </w:r>
          </w:p>
          <w:p w:rsidR="00151414" w:rsidRDefault="00151414">
            <w:pPr>
              <w:pStyle w:val="ConsPlusNormal"/>
            </w:pPr>
            <w:r>
              <w:t>- дезинфектор;</w:t>
            </w:r>
          </w:p>
          <w:p w:rsidR="00151414" w:rsidRDefault="00151414">
            <w:pPr>
              <w:pStyle w:val="ConsPlusNormal"/>
            </w:pPr>
            <w:r>
              <w:t>- истопник;</w:t>
            </w:r>
          </w:p>
          <w:p w:rsidR="00151414" w:rsidRDefault="00151414">
            <w:pPr>
              <w:pStyle w:val="ConsPlusNormal"/>
            </w:pPr>
            <w:r>
              <w:t>- кастелянша;</w:t>
            </w:r>
          </w:p>
          <w:p w:rsidR="00151414" w:rsidRDefault="00151414">
            <w:pPr>
              <w:pStyle w:val="ConsPlusNormal"/>
            </w:pPr>
            <w:r>
              <w:t>- кладовщик;</w:t>
            </w:r>
          </w:p>
          <w:p w:rsidR="00151414" w:rsidRDefault="00151414">
            <w:pPr>
              <w:pStyle w:val="ConsPlusNormal"/>
            </w:pPr>
            <w:r>
              <w:t>- курьер;</w:t>
            </w:r>
          </w:p>
          <w:p w:rsidR="00151414" w:rsidRDefault="00151414">
            <w:pPr>
              <w:pStyle w:val="ConsPlusNormal"/>
            </w:pPr>
            <w:r>
              <w:t>- лифтер;</w:t>
            </w:r>
          </w:p>
          <w:p w:rsidR="00151414" w:rsidRDefault="00151414">
            <w:pPr>
              <w:pStyle w:val="ConsPlusNormal"/>
            </w:pPr>
            <w:r>
              <w:t>- няня;</w:t>
            </w:r>
          </w:p>
          <w:p w:rsidR="00151414" w:rsidRDefault="00151414">
            <w:pPr>
              <w:pStyle w:val="ConsPlusNormal"/>
            </w:pPr>
            <w:r>
              <w:t>- оператор копировальных и множительных машин;</w:t>
            </w:r>
          </w:p>
          <w:p w:rsidR="00151414" w:rsidRDefault="00151414">
            <w:pPr>
              <w:pStyle w:val="ConsPlusNormal"/>
            </w:pPr>
            <w:r>
              <w:t>- парикмахер;</w:t>
            </w:r>
          </w:p>
          <w:p w:rsidR="00151414" w:rsidRDefault="00151414">
            <w:pPr>
              <w:pStyle w:val="ConsPlusNormal"/>
            </w:pPr>
            <w:r>
              <w:t>- приемщик золота стоматологических учреждений (подразделений);</w:t>
            </w:r>
          </w:p>
          <w:p w:rsidR="00151414" w:rsidRDefault="00151414">
            <w:pPr>
              <w:pStyle w:val="ConsPlusNormal"/>
            </w:pPr>
            <w:r>
              <w:t>- продавец непродовольственных товаров;</w:t>
            </w:r>
          </w:p>
          <w:p w:rsidR="00151414" w:rsidRDefault="00151414">
            <w:pPr>
              <w:pStyle w:val="ConsPlusNormal"/>
            </w:pPr>
            <w:r>
              <w:t>- продавец продовольственных товаров;</w:t>
            </w:r>
          </w:p>
          <w:p w:rsidR="00151414" w:rsidRDefault="00151414">
            <w:pPr>
              <w:pStyle w:val="ConsPlusNormal"/>
            </w:pPr>
            <w:r>
              <w:t>- садовник;</w:t>
            </w:r>
          </w:p>
          <w:p w:rsidR="00151414" w:rsidRDefault="00151414">
            <w:pPr>
              <w:pStyle w:val="ConsPlusNormal"/>
            </w:pPr>
            <w:r>
              <w:t>- сестра-хозяйка;</w:t>
            </w:r>
          </w:p>
          <w:p w:rsidR="00151414" w:rsidRDefault="00151414">
            <w:pPr>
              <w:pStyle w:val="ConsPlusNormal"/>
            </w:pPr>
            <w:r>
              <w:t>- сторож (вахтер);</w:t>
            </w:r>
          </w:p>
          <w:p w:rsidR="00151414" w:rsidRDefault="00151414">
            <w:pPr>
              <w:pStyle w:val="ConsPlusNormal"/>
            </w:pPr>
            <w:r>
              <w:t>- уборщик производственных помещений;</w:t>
            </w:r>
          </w:p>
          <w:p w:rsidR="00151414" w:rsidRDefault="00151414">
            <w:pPr>
              <w:pStyle w:val="ConsPlusNormal"/>
            </w:pPr>
            <w:r>
              <w:t>- уборщик служебных помещений;</w:t>
            </w:r>
          </w:p>
          <w:p w:rsidR="00151414" w:rsidRDefault="00151414">
            <w:pPr>
              <w:pStyle w:val="ConsPlusNormal"/>
            </w:pPr>
            <w:r>
              <w:t>- уборщик территорий</w:t>
            </w:r>
          </w:p>
        </w:tc>
        <w:tc>
          <w:tcPr>
            <w:tcW w:w="1134" w:type="dxa"/>
          </w:tcPr>
          <w:p w:rsidR="00151414" w:rsidRDefault="00151414">
            <w:pPr>
              <w:pStyle w:val="ConsPlusNormal"/>
              <w:jc w:val="center"/>
            </w:pPr>
            <w:r>
              <w:lastRenderedPageBreak/>
              <w:t>4300</w:t>
            </w:r>
          </w:p>
        </w:tc>
      </w:tr>
      <w:tr w:rsidR="00151414">
        <w:tc>
          <w:tcPr>
            <w:tcW w:w="2401" w:type="dxa"/>
          </w:tcPr>
          <w:p w:rsidR="00151414" w:rsidRDefault="00151414">
            <w:pPr>
              <w:pStyle w:val="ConsPlusNormal"/>
            </w:pPr>
            <w:r>
              <w:lastRenderedPageBreak/>
              <w:t>2 квалификационный уровень</w:t>
            </w:r>
          </w:p>
        </w:tc>
        <w:tc>
          <w:tcPr>
            <w:tcW w:w="5499" w:type="dxa"/>
          </w:tcPr>
          <w:p w:rsidR="00151414" w:rsidRDefault="00151414">
            <w:pPr>
              <w:pStyle w:val="ConsPlusNormal"/>
            </w:pPr>
            <w:r>
              <w:t>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1134" w:type="dxa"/>
          </w:tcPr>
          <w:p w:rsidR="00151414" w:rsidRDefault="00151414">
            <w:pPr>
              <w:pStyle w:val="ConsPlusNormal"/>
              <w:jc w:val="center"/>
            </w:pPr>
            <w:r>
              <w:t>4550</w:t>
            </w:r>
          </w:p>
        </w:tc>
      </w:tr>
      <w:tr w:rsidR="00151414">
        <w:tc>
          <w:tcPr>
            <w:tcW w:w="9034" w:type="dxa"/>
            <w:gridSpan w:val="3"/>
          </w:tcPr>
          <w:p w:rsidR="00151414" w:rsidRDefault="00151414">
            <w:pPr>
              <w:pStyle w:val="ConsPlusNormal"/>
              <w:jc w:val="center"/>
            </w:pPr>
            <w:r>
              <w:t>Профессиональная квалификационная группа "Общеотраслевые профессии рабочих второго уровня"</w:t>
            </w:r>
          </w:p>
        </w:tc>
      </w:tr>
      <w:tr w:rsidR="00151414">
        <w:tc>
          <w:tcPr>
            <w:tcW w:w="2401" w:type="dxa"/>
          </w:tcPr>
          <w:p w:rsidR="00151414" w:rsidRDefault="00151414">
            <w:pPr>
              <w:pStyle w:val="ConsPlusNormal"/>
            </w:pPr>
            <w:r>
              <w:t>1 квалификационный уровень</w:t>
            </w:r>
          </w:p>
        </w:tc>
        <w:tc>
          <w:tcPr>
            <w:tcW w:w="5499" w:type="dxa"/>
          </w:tcPr>
          <w:p w:rsidR="00151414" w:rsidRDefault="00151414">
            <w:pPr>
              <w:pStyle w:val="ConsPlusNormal"/>
            </w:pPr>
            <w:r>
              <w:t xml:space="preserve">- профессии рабочих, по которым предусмотрено присвоение 4 и 5 квалификационных разрядов в соответствии с Единым тарифно-квалификационным </w:t>
            </w:r>
            <w:hyperlink r:id="rId59" w:history="1">
              <w:r>
                <w:rPr>
                  <w:color w:val="0000FF"/>
                </w:rPr>
                <w:t>справочником</w:t>
              </w:r>
            </w:hyperlink>
            <w:r>
              <w:t xml:space="preserve"> работ и профессий рабочих;</w:t>
            </w:r>
          </w:p>
          <w:p w:rsidR="00151414" w:rsidRDefault="00151414">
            <w:pPr>
              <w:pStyle w:val="ConsPlusNormal"/>
            </w:pPr>
            <w:r>
              <w:t>- водитель автомобиля;</w:t>
            </w:r>
          </w:p>
          <w:p w:rsidR="00151414" w:rsidRDefault="00151414">
            <w:pPr>
              <w:pStyle w:val="ConsPlusNormal"/>
            </w:pPr>
            <w:r>
              <w:t>- оператор электронно-вычислительных и вычислительных машин</w:t>
            </w:r>
          </w:p>
        </w:tc>
        <w:tc>
          <w:tcPr>
            <w:tcW w:w="1134" w:type="dxa"/>
          </w:tcPr>
          <w:p w:rsidR="00151414" w:rsidRDefault="00151414">
            <w:pPr>
              <w:pStyle w:val="ConsPlusNormal"/>
              <w:jc w:val="center"/>
            </w:pPr>
            <w:r>
              <w:t>4800</w:t>
            </w:r>
          </w:p>
        </w:tc>
      </w:tr>
      <w:tr w:rsidR="00151414">
        <w:tc>
          <w:tcPr>
            <w:tcW w:w="2401" w:type="dxa"/>
          </w:tcPr>
          <w:p w:rsidR="00151414" w:rsidRDefault="00151414">
            <w:pPr>
              <w:pStyle w:val="ConsPlusNormal"/>
            </w:pPr>
            <w:r>
              <w:t>2 квалификационный уровень</w:t>
            </w:r>
          </w:p>
        </w:tc>
        <w:tc>
          <w:tcPr>
            <w:tcW w:w="5499" w:type="dxa"/>
          </w:tcPr>
          <w:p w:rsidR="00151414" w:rsidRDefault="00151414">
            <w:pPr>
              <w:pStyle w:val="ConsPlusNormal"/>
            </w:pPr>
            <w:r>
              <w:t xml:space="preserve">профессии рабочих, по которым предусмотрено присвоение 6 и 7 квалификационных разрядов в соответствии с Единым тарифно-квалификационным </w:t>
            </w:r>
            <w:hyperlink r:id="rId60" w:history="1">
              <w:r>
                <w:rPr>
                  <w:color w:val="0000FF"/>
                </w:rPr>
                <w:t>справочником</w:t>
              </w:r>
            </w:hyperlink>
            <w:r>
              <w:t xml:space="preserve"> работ и профессий рабочих</w:t>
            </w:r>
          </w:p>
        </w:tc>
        <w:tc>
          <w:tcPr>
            <w:tcW w:w="1134" w:type="dxa"/>
          </w:tcPr>
          <w:p w:rsidR="00151414" w:rsidRDefault="00151414">
            <w:pPr>
              <w:pStyle w:val="ConsPlusNormal"/>
              <w:jc w:val="center"/>
            </w:pPr>
            <w:r>
              <w:t>5100</w:t>
            </w:r>
          </w:p>
        </w:tc>
      </w:tr>
      <w:tr w:rsidR="00151414">
        <w:tc>
          <w:tcPr>
            <w:tcW w:w="2401" w:type="dxa"/>
          </w:tcPr>
          <w:p w:rsidR="00151414" w:rsidRDefault="00151414">
            <w:pPr>
              <w:pStyle w:val="ConsPlusNormal"/>
            </w:pPr>
            <w:r>
              <w:t>3 квалификационный уровень</w:t>
            </w:r>
          </w:p>
        </w:tc>
        <w:tc>
          <w:tcPr>
            <w:tcW w:w="5499" w:type="dxa"/>
          </w:tcPr>
          <w:p w:rsidR="00151414" w:rsidRDefault="00151414">
            <w:pPr>
              <w:pStyle w:val="ConsPlusNormal"/>
            </w:pPr>
            <w:r>
              <w:t xml:space="preserve">профессии рабочих, по которым предусмотрено присвоение 8 квалификационного разряда в соответствии с Единым тарифно-квалификационным </w:t>
            </w:r>
            <w:hyperlink r:id="rId61" w:history="1">
              <w:r>
                <w:rPr>
                  <w:color w:val="0000FF"/>
                </w:rPr>
                <w:t>справочником</w:t>
              </w:r>
            </w:hyperlink>
            <w:r>
              <w:t xml:space="preserve"> работ и профессий рабочих</w:t>
            </w:r>
          </w:p>
        </w:tc>
        <w:tc>
          <w:tcPr>
            <w:tcW w:w="1134" w:type="dxa"/>
          </w:tcPr>
          <w:p w:rsidR="00151414" w:rsidRDefault="00151414">
            <w:pPr>
              <w:pStyle w:val="ConsPlusNormal"/>
              <w:jc w:val="center"/>
            </w:pPr>
            <w:r>
              <w:t>5300</w:t>
            </w:r>
          </w:p>
        </w:tc>
      </w:tr>
      <w:tr w:rsidR="00151414">
        <w:tc>
          <w:tcPr>
            <w:tcW w:w="2401" w:type="dxa"/>
          </w:tcPr>
          <w:p w:rsidR="00151414" w:rsidRDefault="00151414">
            <w:pPr>
              <w:pStyle w:val="ConsPlusNormal"/>
            </w:pPr>
            <w:r>
              <w:t>4 квалификационный уровень</w:t>
            </w:r>
          </w:p>
        </w:tc>
        <w:tc>
          <w:tcPr>
            <w:tcW w:w="5499" w:type="dxa"/>
          </w:tcPr>
          <w:p w:rsidR="00151414" w:rsidRDefault="00151414">
            <w:pPr>
              <w:pStyle w:val="ConsPlusNormal"/>
            </w:pPr>
            <w:r>
              <w:t>предусмотренные 1 - 3 квалификационными уровнями данной профессиональной квалификационной группы профессии рабочих, выполняющих важные (особо важные) и ответственные (особо ответственные) работы</w:t>
            </w:r>
          </w:p>
        </w:tc>
        <w:tc>
          <w:tcPr>
            <w:tcW w:w="1134" w:type="dxa"/>
          </w:tcPr>
          <w:p w:rsidR="00151414" w:rsidRDefault="00151414">
            <w:pPr>
              <w:pStyle w:val="ConsPlusNormal"/>
              <w:jc w:val="center"/>
            </w:pPr>
            <w:r>
              <w:t>5850</w:t>
            </w:r>
          </w:p>
        </w:tc>
      </w:tr>
    </w:tbl>
    <w:p w:rsidR="00151414" w:rsidRDefault="00151414">
      <w:pPr>
        <w:pStyle w:val="ConsPlusNormal"/>
        <w:jc w:val="both"/>
      </w:pPr>
    </w:p>
    <w:p w:rsidR="00151414" w:rsidRDefault="00151414">
      <w:pPr>
        <w:pStyle w:val="ConsPlusNormal"/>
        <w:ind w:firstLine="540"/>
        <w:jc w:val="both"/>
      </w:pPr>
      <w:r>
        <w:t xml:space="preserve">С учетом условий труда работникам, осуществляющим профессиональную деятельность по профессиям рабочих, устанавливаются выплаты компенсационного характера, предусмотренные </w:t>
      </w:r>
      <w:hyperlink w:anchor="P1382" w:history="1">
        <w:r>
          <w:rPr>
            <w:color w:val="0000FF"/>
          </w:rPr>
          <w:t>разделом 7</w:t>
        </w:r>
      </w:hyperlink>
      <w:r>
        <w:t xml:space="preserve"> Положения, также указанным работникам устанавливаются выплаты стимулирующего характера, предусмотренные </w:t>
      </w:r>
      <w:hyperlink w:anchor="P1405" w:history="1">
        <w:r>
          <w:rPr>
            <w:color w:val="0000FF"/>
          </w:rPr>
          <w:t>разделом 8</w:t>
        </w:r>
      </w:hyperlink>
      <w:r>
        <w:t xml:space="preserve"> Положения.</w:t>
      </w:r>
    </w:p>
    <w:p w:rsidR="00151414" w:rsidRDefault="00151414">
      <w:pPr>
        <w:pStyle w:val="ConsPlusNormal"/>
        <w:spacing w:before="200"/>
        <w:ind w:firstLine="540"/>
        <w:jc w:val="both"/>
      </w:pPr>
      <w:r>
        <w:t>5.2. К профессиям высококвалифицированных рабочих, выполняющих важные и ответственные работы, относятся:</w:t>
      </w:r>
    </w:p>
    <w:p w:rsidR="00151414" w:rsidRDefault="00151414">
      <w:pPr>
        <w:pStyle w:val="ConsPlusNormal"/>
        <w:spacing w:before="200"/>
        <w:ind w:firstLine="540"/>
        <w:jc w:val="both"/>
      </w:pPr>
      <w:r>
        <w:t>- водитель автомобиля скорой медицинской помощи;</w:t>
      </w:r>
    </w:p>
    <w:p w:rsidR="00151414" w:rsidRDefault="00151414">
      <w:pPr>
        <w:pStyle w:val="ConsPlusNormal"/>
        <w:spacing w:before="200"/>
        <w:ind w:firstLine="540"/>
        <w:jc w:val="both"/>
      </w:pPr>
      <w:r>
        <w:t>- вулканизаторщик;</w:t>
      </w:r>
    </w:p>
    <w:p w:rsidR="00151414" w:rsidRDefault="00151414">
      <w:pPr>
        <w:pStyle w:val="ConsPlusNormal"/>
        <w:spacing w:before="200"/>
        <w:ind w:firstLine="540"/>
        <w:jc w:val="both"/>
      </w:pPr>
      <w:r>
        <w:lastRenderedPageBreak/>
        <w:t>- медник;</w:t>
      </w:r>
    </w:p>
    <w:p w:rsidR="00151414" w:rsidRDefault="00151414">
      <w:pPr>
        <w:pStyle w:val="ConsPlusNormal"/>
        <w:spacing w:before="200"/>
        <w:ind w:firstLine="540"/>
        <w:jc w:val="both"/>
      </w:pPr>
      <w:r>
        <w:t>- оптик медицинский;</w:t>
      </w:r>
    </w:p>
    <w:p w:rsidR="00151414" w:rsidRDefault="00151414">
      <w:pPr>
        <w:pStyle w:val="ConsPlusNormal"/>
        <w:spacing w:before="200"/>
        <w:ind w:firstLine="540"/>
        <w:jc w:val="both"/>
      </w:pPr>
      <w:r>
        <w:t>- рабочий-станочник (токарь, фрезеровщик, шлифовщик и др.);</w:t>
      </w:r>
    </w:p>
    <w:p w:rsidR="00151414" w:rsidRDefault="00151414">
      <w:pPr>
        <w:pStyle w:val="ConsPlusNormal"/>
        <w:spacing w:before="200"/>
        <w:ind w:firstLine="540"/>
        <w:jc w:val="both"/>
      </w:pPr>
      <w:r>
        <w:t>- слесарь-механик по радиоэлектронной аппаратуре;</w:t>
      </w:r>
    </w:p>
    <w:p w:rsidR="00151414" w:rsidRDefault="00151414">
      <w:pPr>
        <w:pStyle w:val="ConsPlusNormal"/>
        <w:spacing w:before="200"/>
        <w:ind w:firstLine="540"/>
        <w:jc w:val="both"/>
      </w:pPr>
      <w:r>
        <w:t>- слесарь по контрольно-измерительным приборам и автоматике;</w:t>
      </w:r>
    </w:p>
    <w:p w:rsidR="00151414" w:rsidRDefault="00151414">
      <w:pPr>
        <w:pStyle w:val="ConsPlusNormal"/>
        <w:spacing w:before="200"/>
        <w:ind w:firstLine="540"/>
        <w:jc w:val="both"/>
      </w:pPr>
      <w:r>
        <w:t>- слесарь по ремонту автомобилей;</w:t>
      </w:r>
    </w:p>
    <w:p w:rsidR="00151414" w:rsidRDefault="00151414">
      <w:pPr>
        <w:pStyle w:val="ConsPlusNormal"/>
        <w:spacing w:before="200"/>
        <w:ind w:firstLine="540"/>
        <w:jc w:val="both"/>
      </w:pPr>
      <w:r>
        <w:t>- слесарь по ремонту и обслуживанию систем вентиляции и кондиционирования;</w:t>
      </w:r>
    </w:p>
    <w:p w:rsidR="00151414" w:rsidRDefault="00151414">
      <w:pPr>
        <w:pStyle w:val="ConsPlusNormal"/>
        <w:spacing w:before="200"/>
        <w:ind w:firstLine="540"/>
        <w:jc w:val="both"/>
      </w:pPr>
      <w:r>
        <w:t>- слесарь по ремонту оборудования тепловых сетей;</w:t>
      </w:r>
    </w:p>
    <w:p w:rsidR="00151414" w:rsidRDefault="00151414">
      <w:pPr>
        <w:pStyle w:val="ConsPlusNormal"/>
        <w:spacing w:before="200"/>
        <w:ind w:firstLine="540"/>
        <w:jc w:val="both"/>
      </w:pPr>
      <w:r>
        <w:t>- слесарь по эксплуатации и ремонту газового оборудования;</w:t>
      </w:r>
    </w:p>
    <w:p w:rsidR="00151414" w:rsidRDefault="00151414">
      <w:pPr>
        <w:pStyle w:val="ConsPlusNormal"/>
        <w:spacing w:before="200"/>
        <w:ind w:firstLine="540"/>
        <w:jc w:val="both"/>
      </w:pPr>
      <w:r>
        <w:t>- слесарь-ремонтник;</w:t>
      </w:r>
    </w:p>
    <w:p w:rsidR="00151414" w:rsidRDefault="00151414">
      <w:pPr>
        <w:pStyle w:val="ConsPlusNormal"/>
        <w:spacing w:before="200"/>
        <w:ind w:firstLine="540"/>
        <w:jc w:val="both"/>
      </w:pPr>
      <w:r>
        <w:t>- слесарь-сантехник;</w:t>
      </w:r>
    </w:p>
    <w:p w:rsidR="00151414" w:rsidRDefault="00151414">
      <w:pPr>
        <w:pStyle w:val="ConsPlusNormal"/>
        <w:spacing w:before="200"/>
        <w:ind w:firstLine="540"/>
        <w:jc w:val="both"/>
      </w:pPr>
      <w:r>
        <w:t>- слесарь-электрик по ремонту электрооборудования;</w:t>
      </w:r>
    </w:p>
    <w:p w:rsidR="00151414" w:rsidRDefault="00151414">
      <w:pPr>
        <w:pStyle w:val="ConsPlusNormal"/>
        <w:spacing w:before="200"/>
        <w:ind w:firstLine="540"/>
        <w:jc w:val="both"/>
      </w:pPr>
      <w:r>
        <w:t>- слесарь-электромонтажник;</w:t>
      </w:r>
    </w:p>
    <w:p w:rsidR="00151414" w:rsidRDefault="00151414">
      <w:pPr>
        <w:pStyle w:val="ConsPlusNormal"/>
        <w:spacing w:before="200"/>
        <w:ind w:firstLine="540"/>
        <w:jc w:val="both"/>
      </w:pPr>
      <w:r>
        <w:t>- столяр строительный (столяр);</w:t>
      </w:r>
    </w:p>
    <w:p w:rsidR="00151414" w:rsidRDefault="00151414">
      <w:pPr>
        <w:pStyle w:val="ConsPlusNormal"/>
        <w:spacing w:before="200"/>
        <w:ind w:firstLine="540"/>
        <w:jc w:val="both"/>
      </w:pPr>
      <w:r>
        <w:t>- электрогазосварщик;</w:t>
      </w:r>
    </w:p>
    <w:p w:rsidR="00151414" w:rsidRDefault="00151414">
      <w:pPr>
        <w:pStyle w:val="ConsPlusNormal"/>
        <w:spacing w:before="200"/>
        <w:ind w:firstLine="540"/>
        <w:jc w:val="both"/>
      </w:pPr>
      <w:r>
        <w:t>- электросварщик;</w:t>
      </w:r>
    </w:p>
    <w:p w:rsidR="00151414" w:rsidRDefault="00151414">
      <w:pPr>
        <w:pStyle w:val="ConsPlusNormal"/>
        <w:spacing w:before="200"/>
        <w:ind w:firstLine="540"/>
        <w:jc w:val="both"/>
      </w:pPr>
      <w:r>
        <w:t>- электромеханик по лифтам;</w:t>
      </w:r>
    </w:p>
    <w:p w:rsidR="00151414" w:rsidRDefault="00151414">
      <w:pPr>
        <w:pStyle w:val="ConsPlusNormal"/>
        <w:spacing w:before="200"/>
        <w:ind w:firstLine="540"/>
        <w:jc w:val="both"/>
      </w:pPr>
      <w:r>
        <w:t>- электромеханик по ремонту и обслуживанию медицинского оборудования;</w:t>
      </w:r>
    </w:p>
    <w:p w:rsidR="00151414" w:rsidRDefault="00151414">
      <w:pPr>
        <w:pStyle w:val="ConsPlusNormal"/>
        <w:spacing w:before="200"/>
        <w:ind w:firstLine="540"/>
        <w:jc w:val="both"/>
      </w:pPr>
      <w:r>
        <w:t>- электромеханик по ремонту и обслуживанию электронной медицинской аппаратуры;</w:t>
      </w:r>
    </w:p>
    <w:p w:rsidR="00151414" w:rsidRDefault="00151414">
      <w:pPr>
        <w:pStyle w:val="ConsPlusNormal"/>
        <w:spacing w:before="200"/>
        <w:ind w:firstLine="540"/>
        <w:jc w:val="both"/>
      </w:pPr>
      <w:r>
        <w:t>- электромонтер по ремонту и обслуживанию электрооборудования;</w:t>
      </w:r>
    </w:p>
    <w:p w:rsidR="00151414" w:rsidRDefault="00151414">
      <w:pPr>
        <w:pStyle w:val="ConsPlusNormal"/>
        <w:spacing w:before="200"/>
        <w:ind w:firstLine="540"/>
        <w:jc w:val="both"/>
      </w:pPr>
      <w:r>
        <w:t>- электромонтер по ремонту и обслуживанию аппаратуры и устрой</w:t>
      </w:r>
      <w:proofErr w:type="gramStart"/>
      <w:r>
        <w:t>ств св</w:t>
      </w:r>
      <w:proofErr w:type="gramEnd"/>
      <w:r>
        <w:t>язи.</w:t>
      </w:r>
    </w:p>
    <w:p w:rsidR="00151414" w:rsidRDefault="00151414">
      <w:pPr>
        <w:pStyle w:val="ConsPlusNormal"/>
        <w:spacing w:before="200"/>
        <w:ind w:firstLine="540"/>
        <w:jc w:val="both"/>
      </w:pPr>
      <w:r>
        <w:t>5.3. Рекомендуется устанавливать персональный повышающий коэффициент высококвалифицированным рабочим с учетом уровня профессиональной подготовки, сложности или важности выполняемой работы. Рекомендуемый размер персонального повышающего коэффициента - до 1,5.</w:t>
      </w:r>
    </w:p>
    <w:p w:rsidR="00151414" w:rsidRDefault="00151414">
      <w:pPr>
        <w:pStyle w:val="ConsPlusNormal"/>
        <w:jc w:val="both"/>
      </w:pPr>
    </w:p>
    <w:p w:rsidR="00151414" w:rsidRDefault="00151414">
      <w:pPr>
        <w:pStyle w:val="ConsPlusNormal"/>
        <w:jc w:val="center"/>
        <w:outlineLvl w:val="1"/>
      </w:pPr>
      <w:r>
        <w:t>6. Порядок и условия оплаты труда руководителя, заместителей</w:t>
      </w:r>
    </w:p>
    <w:p w:rsidR="00151414" w:rsidRDefault="00151414">
      <w:pPr>
        <w:pStyle w:val="ConsPlusNormal"/>
        <w:jc w:val="center"/>
      </w:pPr>
      <w:r>
        <w:t>руководителя и главного бухгалтера медицинской организации</w:t>
      </w:r>
    </w:p>
    <w:p w:rsidR="00151414" w:rsidRDefault="00151414">
      <w:pPr>
        <w:pStyle w:val="ConsPlusNormal"/>
        <w:jc w:val="both"/>
      </w:pPr>
    </w:p>
    <w:p w:rsidR="00151414" w:rsidRDefault="00151414">
      <w:pPr>
        <w:pStyle w:val="ConsPlusNormal"/>
        <w:ind w:firstLine="540"/>
        <w:jc w:val="both"/>
      </w:pPr>
      <w:r>
        <w:t xml:space="preserve">6.1. Условия оплаты труда руководителей медицинских организаций определяются трудовым договором, заключаемым в соответствии с типовой формой трудового </w:t>
      </w:r>
      <w:hyperlink r:id="rId62" w:history="1">
        <w:r>
          <w:rPr>
            <w:color w:val="0000FF"/>
          </w:rPr>
          <w:t>договора</w:t>
        </w:r>
      </w:hyperlink>
      <w:r>
        <w:t xml:space="preserve">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151414" w:rsidRDefault="00151414">
      <w:pPr>
        <w:pStyle w:val="ConsPlusNormal"/>
        <w:spacing w:before="200"/>
        <w:ind w:firstLine="540"/>
        <w:jc w:val="both"/>
      </w:pPr>
      <w:r>
        <w:t>6.2. Средняя заработная плата руководителей, их заместителей, главных бухгалтеров, формируемая за счет всех источников финансового обеспечения и рассчитываемая за календарный год, не должна быть выше шестикратного размера средней заработной платы работников (без учета средней заработной платы руководителей, их заместителей, главных бухгалтеров).</w:t>
      </w:r>
    </w:p>
    <w:p w:rsidR="00151414" w:rsidRDefault="00151414">
      <w:pPr>
        <w:pStyle w:val="ConsPlusNormal"/>
        <w:spacing w:before="200"/>
        <w:ind w:firstLine="540"/>
        <w:jc w:val="both"/>
      </w:pPr>
      <w:r>
        <w:t xml:space="preserve">6.3. Размеры должностных окладов руководителей медицинских организаций определяются в зависимости от сложности труда, в том числе с учетом групп по оплате труда руководителей, предусмотренных </w:t>
      </w:r>
      <w:hyperlink w:anchor="P1671" w:history="1">
        <w:r>
          <w:rPr>
            <w:color w:val="0000FF"/>
          </w:rPr>
          <w:t>Порядком</w:t>
        </w:r>
      </w:hyperlink>
      <w:r>
        <w:t xml:space="preserve"> отнесения медицинских организаций к группам по оплате труда руководителей, приведенным в приложении 2 к Положению:</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0"/>
        <w:gridCol w:w="1043"/>
        <w:gridCol w:w="1043"/>
        <w:gridCol w:w="1043"/>
        <w:gridCol w:w="1043"/>
        <w:gridCol w:w="1047"/>
      </w:tblGrid>
      <w:tr w:rsidR="00151414">
        <w:tc>
          <w:tcPr>
            <w:tcW w:w="3850" w:type="dxa"/>
            <w:vMerge w:val="restart"/>
          </w:tcPr>
          <w:p w:rsidR="00151414" w:rsidRDefault="00151414">
            <w:pPr>
              <w:pStyle w:val="ConsPlusNormal"/>
              <w:jc w:val="center"/>
            </w:pPr>
            <w:r>
              <w:lastRenderedPageBreak/>
              <w:t>Наименование должности</w:t>
            </w:r>
          </w:p>
        </w:tc>
        <w:tc>
          <w:tcPr>
            <w:tcW w:w="5219" w:type="dxa"/>
            <w:gridSpan w:val="5"/>
          </w:tcPr>
          <w:p w:rsidR="00151414" w:rsidRDefault="00151414">
            <w:pPr>
              <w:pStyle w:val="ConsPlusNormal"/>
              <w:jc w:val="center"/>
            </w:pPr>
            <w:r>
              <w:t>Должностные оклады по группам по оплате труда руководителей, рублей</w:t>
            </w:r>
          </w:p>
        </w:tc>
      </w:tr>
      <w:tr w:rsidR="00151414">
        <w:tc>
          <w:tcPr>
            <w:tcW w:w="3850" w:type="dxa"/>
            <w:vMerge/>
          </w:tcPr>
          <w:p w:rsidR="00151414" w:rsidRDefault="00151414"/>
        </w:tc>
        <w:tc>
          <w:tcPr>
            <w:tcW w:w="1043" w:type="dxa"/>
          </w:tcPr>
          <w:p w:rsidR="00151414" w:rsidRDefault="00151414">
            <w:pPr>
              <w:pStyle w:val="ConsPlusNormal"/>
              <w:jc w:val="center"/>
            </w:pPr>
            <w:r>
              <w:t>V</w:t>
            </w:r>
          </w:p>
        </w:tc>
        <w:tc>
          <w:tcPr>
            <w:tcW w:w="1043" w:type="dxa"/>
          </w:tcPr>
          <w:p w:rsidR="00151414" w:rsidRDefault="00151414">
            <w:pPr>
              <w:pStyle w:val="ConsPlusNormal"/>
              <w:jc w:val="center"/>
            </w:pPr>
            <w:r>
              <w:t>IV</w:t>
            </w:r>
          </w:p>
        </w:tc>
        <w:tc>
          <w:tcPr>
            <w:tcW w:w="1043" w:type="dxa"/>
          </w:tcPr>
          <w:p w:rsidR="00151414" w:rsidRDefault="00151414">
            <w:pPr>
              <w:pStyle w:val="ConsPlusNormal"/>
              <w:jc w:val="center"/>
            </w:pPr>
            <w:r>
              <w:t>III</w:t>
            </w:r>
          </w:p>
        </w:tc>
        <w:tc>
          <w:tcPr>
            <w:tcW w:w="1043" w:type="dxa"/>
          </w:tcPr>
          <w:p w:rsidR="00151414" w:rsidRDefault="00151414">
            <w:pPr>
              <w:pStyle w:val="ConsPlusNormal"/>
              <w:jc w:val="center"/>
            </w:pPr>
            <w:r>
              <w:t>II</w:t>
            </w:r>
          </w:p>
        </w:tc>
        <w:tc>
          <w:tcPr>
            <w:tcW w:w="1047" w:type="dxa"/>
          </w:tcPr>
          <w:p w:rsidR="00151414" w:rsidRDefault="00151414">
            <w:pPr>
              <w:pStyle w:val="ConsPlusNormal"/>
              <w:jc w:val="center"/>
            </w:pPr>
            <w:r>
              <w:t>I</w:t>
            </w:r>
          </w:p>
        </w:tc>
      </w:tr>
      <w:tr w:rsidR="00151414">
        <w:tc>
          <w:tcPr>
            <w:tcW w:w="3850" w:type="dxa"/>
          </w:tcPr>
          <w:p w:rsidR="00151414" w:rsidRDefault="00151414">
            <w:pPr>
              <w:pStyle w:val="ConsPlusNormal"/>
              <w:jc w:val="center"/>
            </w:pPr>
            <w:r>
              <w:t>1</w:t>
            </w:r>
          </w:p>
        </w:tc>
        <w:tc>
          <w:tcPr>
            <w:tcW w:w="1043" w:type="dxa"/>
          </w:tcPr>
          <w:p w:rsidR="00151414" w:rsidRDefault="00151414">
            <w:pPr>
              <w:pStyle w:val="ConsPlusNormal"/>
              <w:jc w:val="center"/>
            </w:pPr>
            <w:r>
              <w:t>2</w:t>
            </w:r>
          </w:p>
        </w:tc>
        <w:tc>
          <w:tcPr>
            <w:tcW w:w="1043" w:type="dxa"/>
          </w:tcPr>
          <w:p w:rsidR="00151414" w:rsidRDefault="00151414">
            <w:pPr>
              <w:pStyle w:val="ConsPlusNormal"/>
              <w:jc w:val="center"/>
            </w:pPr>
            <w:r>
              <w:t>3</w:t>
            </w:r>
          </w:p>
        </w:tc>
        <w:tc>
          <w:tcPr>
            <w:tcW w:w="1043" w:type="dxa"/>
          </w:tcPr>
          <w:p w:rsidR="00151414" w:rsidRDefault="00151414">
            <w:pPr>
              <w:pStyle w:val="ConsPlusNormal"/>
              <w:jc w:val="center"/>
            </w:pPr>
            <w:r>
              <w:t>4</w:t>
            </w:r>
          </w:p>
        </w:tc>
        <w:tc>
          <w:tcPr>
            <w:tcW w:w="1043" w:type="dxa"/>
          </w:tcPr>
          <w:p w:rsidR="00151414" w:rsidRDefault="00151414">
            <w:pPr>
              <w:pStyle w:val="ConsPlusNormal"/>
              <w:jc w:val="center"/>
            </w:pPr>
            <w:r>
              <w:t>5</w:t>
            </w:r>
          </w:p>
        </w:tc>
        <w:tc>
          <w:tcPr>
            <w:tcW w:w="1047" w:type="dxa"/>
          </w:tcPr>
          <w:p w:rsidR="00151414" w:rsidRDefault="00151414">
            <w:pPr>
              <w:pStyle w:val="ConsPlusNormal"/>
              <w:jc w:val="center"/>
            </w:pPr>
            <w:r>
              <w:t>6</w:t>
            </w:r>
          </w:p>
        </w:tc>
      </w:tr>
      <w:tr w:rsidR="00151414">
        <w:tc>
          <w:tcPr>
            <w:tcW w:w="3850" w:type="dxa"/>
          </w:tcPr>
          <w:p w:rsidR="00151414" w:rsidRDefault="00151414">
            <w:pPr>
              <w:pStyle w:val="ConsPlusNormal"/>
            </w:pPr>
            <w:r>
              <w:t>Главный врач (директор, заведующий, начальник)</w:t>
            </w:r>
          </w:p>
        </w:tc>
        <w:tc>
          <w:tcPr>
            <w:tcW w:w="1043" w:type="dxa"/>
          </w:tcPr>
          <w:p w:rsidR="00151414" w:rsidRDefault="00151414">
            <w:pPr>
              <w:pStyle w:val="ConsPlusNormal"/>
              <w:jc w:val="center"/>
            </w:pPr>
            <w:r>
              <w:t>21000</w:t>
            </w:r>
          </w:p>
        </w:tc>
        <w:tc>
          <w:tcPr>
            <w:tcW w:w="1043" w:type="dxa"/>
          </w:tcPr>
          <w:p w:rsidR="00151414" w:rsidRDefault="00151414">
            <w:pPr>
              <w:pStyle w:val="ConsPlusNormal"/>
              <w:jc w:val="center"/>
            </w:pPr>
            <w:r>
              <w:t>22000</w:t>
            </w:r>
          </w:p>
        </w:tc>
        <w:tc>
          <w:tcPr>
            <w:tcW w:w="1043" w:type="dxa"/>
          </w:tcPr>
          <w:p w:rsidR="00151414" w:rsidRDefault="00151414">
            <w:pPr>
              <w:pStyle w:val="ConsPlusNormal"/>
              <w:jc w:val="center"/>
            </w:pPr>
            <w:r>
              <w:t>24000</w:t>
            </w:r>
          </w:p>
        </w:tc>
        <w:tc>
          <w:tcPr>
            <w:tcW w:w="1043" w:type="dxa"/>
          </w:tcPr>
          <w:p w:rsidR="00151414" w:rsidRDefault="00151414">
            <w:pPr>
              <w:pStyle w:val="ConsPlusNormal"/>
              <w:jc w:val="center"/>
            </w:pPr>
            <w:r>
              <w:t>26000</w:t>
            </w:r>
          </w:p>
        </w:tc>
        <w:tc>
          <w:tcPr>
            <w:tcW w:w="1047" w:type="dxa"/>
          </w:tcPr>
          <w:p w:rsidR="00151414" w:rsidRDefault="00151414">
            <w:pPr>
              <w:pStyle w:val="ConsPlusNormal"/>
              <w:jc w:val="center"/>
            </w:pPr>
            <w:r>
              <w:t>30000</w:t>
            </w:r>
          </w:p>
        </w:tc>
      </w:tr>
      <w:tr w:rsidR="00151414">
        <w:tc>
          <w:tcPr>
            <w:tcW w:w="3850" w:type="dxa"/>
          </w:tcPr>
          <w:p w:rsidR="00151414" w:rsidRDefault="00151414">
            <w:pPr>
              <w:pStyle w:val="ConsPlusNormal"/>
            </w:pPr>
            <w:r>
              <w:t>Заведующий аптекой медицинской организации</w:t>
            </w:r>
          </w:p>
        </w:tc>
        <w:tc>
          <w:tcPr>
            <w:tcW w:w="1043" w:type="dxa"/>
          </w:tcPr>
          <w:p w:rsidR="00151414" w:rsidRDefault="00151414">
            <w:pPr>
              <w:pStyle w:val="ConsPlusNormal"/>
              <w:jc w:val="center"/>
            </w:pPr>
            <w:r>
              <w:t>17500</w:t>
            </w:r>
          </w:p>
        </w:tc>
        <w:tc>
          <w:tcPr>
            <w:tcW w:w="1043" w:type="dxa"/>
          </w:tcPr>
          <w:p w:rsidR="00151414" w:rsidRDefault="00151414">
            <w:pPr>
              <w:pStyle w:val="ConsPlusNormal"/>
              <w:jc w:val="center"/>
            </w:pPr>
            <w:r>
              <w:t>19000</w:t>
            </w:r>
          </w:p>
        </w:tc>
        <w:tc>
          <w:tcPr>
            <w:tcW w:w="1043" w:type="dxa"/>
          </w:tcPr>
          <w:p w:rsidR="00151414" w:rsidRDefault="00151414">
            <w:pPr>
              <w:pStyle w:val="ConsPlusNormal"/>
              <w:jc w:val="center"/>
            </w:pPr>
            <w:r>
              <w:t>21500</w:t>
            </w:r>
          </w:p>
        </w:tc>
        <w:tc>
          <w:tcPr>
            <w:tcW w:w="1043" w:type="dxa"/>
          </w:tcPr>
          <w:p w:rsidR="00151414" w:rsidRDefault="00151414">
            <w:pPr>
              <w:pStyle w:val="ConsPlusNormal"/>
              <w:jc w:val="center"/>
            </w:pPr>
            <w:r>
              <w:t>23000</w:t>
            </w:r>
          </w:p>
        </w:tc>
        <w:tc>
          <w:tcPr>
            <w:tcW w:w="1047" w:type="dxa"/>
          </w:tcPr>
          <w:p w:rsidR="00151414" w:rsidRDefault="00151414">
            <w:pPr>
              <w:pStyle w:val="ConsPlusNormal"/>
              <w:jc w:val="center"/>
            </w:pPr>
            <w:r>
              <w:t>25500</w:t>
            </w:r>
          </w:p>
        </w:tc>
      </w:tr>
      <w:tr w:rsidR="00151414">
        <w:tc>
          <w:tcPr>
            <w:tcW w:w="3850" w:type="dxa"/>
          </w:tcPr>
          <w:p w:rsidR="00151414" w:rsidRDefault="00151414">
            <w:pPr>
              <w:pStyle w:val="ConsPlusNormal"/>
            </w:pPr>
            <w:proofErr w:type="gramStart"/>
            <w:r>
              <w:t>Главные</w:t>
            </w:r>
            <w:proofErr w:type="gramEnd"/>
            <w:r>
              <w:t>: медицинская сестра, акушерка, фельдшер</w:t>
            </w:r>
          </w:p>
        </w:tc>
        <w:tc>
          <w:tcPr>
            <w:tcW w:w="1043" w:type="dxa"/>
          </w:tcPr>
          <w:p w:rsidR="00151414" w:rsidRDefault="00151414">
            <w:pPr>
              <w:pStyle w:val="ConsPlusNormal"/>
              <w:jc w:val="center"/>
            </w:pPr>
            <w:r>
              <w:t>13500</w:t>
            </w:r>
          </w:p>
        </w:tc>
        <w:tc>
          <w:tcPr>
            <w:tcW w:w="1043" w:type="dxa"/>
          </w:tcPr>
          <w:p w:rsidR="00151414" w:rsidRDefault="00151414">
            <w:pPr>
              <w:pStyle w:val="ConsPlusNormal"/>
              <w:jc w:val="center"/>
            </w:pPr>
            <w:r>
              <w:t>15500</w:t>
            </w:r>
          </w:p>
        </w:tc>
        <w:tc>
          <w:tcPr>
            <w:tcW w:w="1043" w:type="dxa"/>
          </w:tcPr>
          <w:p w:rsidR="00151414" w:rsidRDefault="00151414">
            <w:pPr>
              <w:pStyle w:val="ConsPlusNormal"/>
              <w:jc w:val="center"/>
            </w:pPr>
            <w:r>
              <w:t>17000</w:t>
            </w:r>
          </w:p>
        </w:tc>
        <w:tc>
          <w:tcPr>
            <w:tcW w:w="1043" w:type="dxa"/>
          </w:tcPr>
          <w:p w:rsidR="00151414" w:rsidRDefault="00151414">
            <w:pPr>
              <w:pStyle w:val="ConsPlusNormal"/>
              <w:jc w:val="center"/>
            </w:pPr>
            <w:r>
              <w:t>18000</w:t>
            </w:r>
          </w:p>
        </w:tc>
        <w:tc>
          <w:tcPr>
            <w:tcW w:w="1047" w:type="dxa"/>
          </w:tcPr>
          <w:p w:rsidR="00151414" w:rsidRDefault="00151414">
            <w:pPr>
              <w:pStyle w:val="ConsPlusNormal"/>
              <w:jc w:val="center"/>
            </w:pPr>
            <w:r>
              <w:t>19000</w:t>
            </w:r>
          </w:p>
        </w:tc>
      </w:tr>
      <w:tr w:rsidR="00151414">
        <w:tc>
          <w:tcPr>
            <w:tcW w:w="3850" w:type="dxa"/>
          </w:tcPr>
          <w:p w:rsidR="00151414" w:rsidRDefault="00151414">
            <w:pPr>
              <w:pStyle w:val="ConsPlusNormal"/>
            </w:pPr>
            <w:r>
              <w:t>Главный врач (директор, заведующий, начальник) медицинской организации с числом сметных коек до 50 единиц или количеством врачебных должностей до 7 единиц</w:t>
            </w:r>
          </w:p>
        </w:tc>
        <w:tc>
          <w:tcPr>
            <w:tcW w:w="5219" w:type="dxa"/>
            <w:gridSpan w:val="5"/>
          </w:tcPr>
          <w:p w:rsidR="00151414" w:rsidRDefault="00151414">
            <w:pPr>
              <w:pStyle w:val="ConsPlusNormal"/>
              <w:jc w:val="center"/>
            </w:pPr>
            <w:r>
              <w:t>20000</w:t>
            </w:r>
          </w:p>
        </w:tc>
      </w:tr>
      <w:tr w:rsidR="00151414">
        <w:tc>
          <w:tcPr>
            <w:tcW w:w="3850" w:type="dxa"/>
          </w:tcPr>
          <w:p w:rsidR="00151414" w:rsidRDefault="00151414">
            <w:pPr>
              <w:pStyle w:val="ConsPlusNormal"/>
            </w:pPr>
            <w:r>
              <w:t>Заместитель руководителя медицинской организации, главный бухгалтер</w:t>
            </w:r>
          </w:p>
        </w:tc>
        <w:tc>
          <w:tcPr>
            <w:tcW w:w="1043" w:type="dxa"/>
          </w:tcPr>
          <w:p w:rsidR="00151414" w:rsidRDefault="00151414">
            <w:pPr>
              <w:pStyle w:val="ConsPlusNormal"/>
              <w:jc w:val="center"/>
            </w:pPr>
            <w:r>
              <w:t>17000</w:t>
            </w:r>
          </w:p>
        </w:tc>
        <w:tc>
          <w:tcPr>
            <w:tcW w:w="1043" w:type="dxa"/>
          </w:tcPr>
          <w:p w:rsidR="00151414" w:rsidRDefault="00151414">
            <w:pPr>
              <w:pStyle w:val="ConsPlusNormal"/>
              <w:jc w:val="center"/>
            </w:pPr>
            <w:r>
              <w:t>18500</w:t>
            </w:r>
          </w:p>
        </w:tc>
        <w:tc>
          <w:tcPr>
            <w:tcW w:w="1043" w:type="dxa"/>
          </w:tcPr>
          <w:p w:rsidR="00151414" w:rsidRDefault="00151414">
            <w:pPr>
              <w:pStyle w:val="ConsPlusNormal"/>
              <w:jc w:val="center"/>
            </w:pPr>
            <w:r>
              <w:t>20000</w:t>
            </w:r>
          </w:p>
        </w:tc>
        <w:tc>
          <w:tcPr>
            <w:tcW w:w="1043" w:type="dxa"/>
          </w:tcPr>
          <w:p w:rsidR="00151414" w:rsidRDefault="00151414">
            <w:pPr>
              <w:pStyle w:val="ConsPlusNormal"/>
              <w:jc w:val="center"/>
            </w:pPr>
            <w:r>
              <w:t>22000</w:t>
            </w:r>
          </w:p>
        </w:tc>
        <w:tc>
          <w:tcPr>
            <w:tcW w:w="1047" w:type="dxa"/>
          </w:tcPr>
          <w:p w:rsidR="00151414" w:rsidRDefault="00151414">
            <w:pPr>
              <w:pStyle w:val="ConsPlusNormal"/>
              <w:jc w:val="center"/>
            </w:pPr>
            <w:r>
              <w:t>24500</w:t>
            </w:r>
          </w:p>
        </w:tc>
      </w:tr>
    </w:tbl>
    <w:p w:rsidR="00151414" w:rsidRDefault="00151414">
      <w:pPr>
        <w:pStyle w:val="ConsPlusNormal"/>
        <w:jc w:val="both"/>
      </w:pPr>
    </w:p>
    <w:p w:rsidR="00151414" w:rsidRDefault="00151414">
      <w:pPr>
        <w:pStyle w:val="ConsPlusNormal"/>
        <w:ind w:firstLine="540"/>
        <w:jc w:val="both"/>
      </w:pPr>
      <w:r>
        <w:t xml:space="preserve">6.4. С учетом условий труда руководителю, заместителям руководителя и главному бухгалтеру медицинской организации устанавливаются выплаты компенсационного характера, предусмотренные </w:t>
      </w:r>
      <w:hyperlink w:anchor="P1382" w:history="1">
        <w:r>
          <w:rPr>
            <w:color w:val="0000FF"/>
          </w:rPr>
          <w:t>разделом 7</w:t>
        </w:r>
      </w:hyperlink>
      <w:r>
        <w:t xml:space="preserve"> Положения.</w:t>
      </w:r>
    </w:p>
    <w:p w:rsidR="00151414" w:rsidRDefault="00151414">
      <w:pPr>
        <w:pStyle w:val="ConsPlusNormal"/>
        <w:spacing w:before="200"/>
        <w:ind w:firstLine="540"/>
        <w:jc w:val="both"/>
      </w:pPr>
      <w:proofErr w:type="gramStart"/>
      <w:r>
        <w:t>Врачам - руководителям медицинских организаций и врачам - заместителям руководителей медицинских организаций разрешается выполнять в медицинских организациях, в штате которых они состоят, работу по специальности в пределах рабочего времени по основной должности с доплатой в размере до 25 процентов должностного оклада врача соответствующей специальности с учетом повышения оплаты труда за работу в опасных для здоровья и особо тяжелых условиях труда.</w:t>
      </w:r>
      <w:proofErr w:type="gramEnd"/>
    </w:p>
    <w:p w:rsidR="00151414" w:rsidRDefault="00151414">
      <w:pPr>
        <w:pStyle w:val="ConsPlusNormal"/>
        <w:spacing w:before="200"/>
        <w:ind w:firstLine="540"/>
        <w:jc w:val="both"/>
      </w:pPr>
      <w:r>
        <w:t>Размер доплаты за работу по врачебной специальности руководителю медицинской организации устанавливается приказом департамента здравоохранения и фармации Ярославской области.</w:t>
      </w:r>
    </w:p>
    <w:p w:rsidR="00151414" w:rsidRDefault="00151414">
      <w:pPr>
        <w:pStyle w:val="ConsPlusNormal"/>
        <w:spacing w:before="200"/>
        <w:ind w:firstLine="540"/>
        <w:jc w:val="both"/>
      </w:pPr>
      <w:r>
        <w:t xml:space="preserve">6.5. Заместителям руководителя, главному бухгалтеру медицинской организации устанавливаются выплаты стимулирующего характера, предусмотренные </w:t>
      </w:r>
      <w:hyperlink w:anchor="P1405" w:history="1">
        <w:r>
          <w:rPr>
            <w:color w:val="0000FF"/>
          </w:rPr>
          <w:t>разделом 8</w:t>
        </w:r>
      </w:hyperlink>
      <w:r>
        <w:t xml:space="preserve"> Положения.</w:t>
      </w:r>
    </w:p>
    <w:p w:rsidR="00151414" w:rsidRDefault="00151414">
      <w:pPr>
        <w:pStyle w:val="ConsPlusNormal"/>
        <w:spacing w:before="200"/>
        <w:ind w:firstLine="540"/>
        <w:jc w:val="both"/>
      </w:pPr>
      <w:r>
        <w:t>6.6. Выплаты стимулирующего характера руководителям медицинских организаций устанавливаются приказом департамента здравоохранения и фармации Ярославской области в зависимости от достижения ими значений целевых показателей эффективности работы, установленных для медицинских организаций.</w:t>
      </w:r>
    </w:p>
    <w:p w:rsidR="00151414" w:rsidRDefault="00151414">
      <w:pPr>
        <w:pStyle w:val="ConsPlusNormal"/>
        <w:spacing w:before="200"/>
        <w:ind w:firstLine="540"/>
        <w:jc w:val="both"/>
      </w:pPr>
      <w:r>
        <w:t xml:space="preserve">Критерии </w:t>
      </w:r>
      <w:proofErr w:type="gramStart"/>
      <w:r>
        <w:t>оценки эффективности деятельности руководителей медицинских организаций</w:t>
      </w:r>
      <w:proofErr w:type="gramEnd"/>
      <w:r>
        <w:t xml:space="preserve"> утверждаются приказом департамента здравоохранения и фармации Ярославской области.</w:t>
      </w:r>
    </w:p>
    <w:p w:rsidR="00151414" w:rsidRDefault="00151414">
      <w:pPr>
        <w:pStyle w:val="ConsPlusNormal"/>
        <w:jc w:val="both"/>
      </w:pPr>
    </w:p>
    <w:p w:rsidR="00151414" w:rsidRDefault="00151414">
      <w:pPr>
        <w:pStyle w:val="ConsPlusNormal"/>
        <w:jc w:val="center"/>
        <w:outlineLvl w:val="1"/>
      </w:pPr>
      <w:bookmarkStart w:id="24" w:name="P1382"/>
      <w:bookmarkEnd w:id="24"/>
      <w:r>
        <w:t>7. Порядок и условия установления выплат</w:t>
      </w:r>
    </w:p>
    <w:p w:rsidR="00151414" w:rsidRDefault="00151414">
      <w:pPr>
        <w:pStyle w:val="ConsPlusNormal"/>
        <w:jc w:val="center"/>
      </w:pPr>
      <w:r>
        <w:t>компенсационного характера</w:t>
      </w:r>
    </w:p>
    <w:p w:rsidR="00151414" w:rsidRDefault="00151414">
      <w:pPr>
        <w:pStyle w:val="ConsPlusNormal"/>
        <w:jc w:val="both"/>
      </w:pPr>
    </w:p>
    <w:p w:rsidR="00151414" w:rsidRDefault="00151414">
      <w:pPr>
        <w:pStyle w:val="ConsPlusNormal"/>
        <w:ind w:firstLine="540"/>
        <w:jc w:val="both"/>
      </w:pPr>
      <w:r>
        <w:t xml:space="preserve">7.1. В медицинских </w:t>
      </w:r>
      <w:proofErr w:type="gramStart"/>
      <w:r>
        <w:t>организациях</w:t>
      </w:r>
      <w:proofErr w:type="gramEnd"/>
      <w:r>
        <w:t xml:space="preserve"> могут осуществляться следующие выплаты компенсационного характера:</w:t>
      </w:r>
    </w:p>
    <w:p w:rsidR="00151414" w:rsidRDefault="00151414">
      <w:pPr>
        <w:pStyle w:val="ConsPlusNormal"/>
        <w:spacing w:before="200"/>
        <w:ind w:firstLine="540"/>
        <w:jc w:val="both"/>
      </w:pPr>
      <w:r>
        <w:t>- выплаты за работу с тяжелыми, вредными и (или) опасными и иными особыми условиями труда;</w:t>
      </w:r>
    </w:p>
    <w:p w:rsidR="00151414" w:rsidRDefault="00151414">
      <w:pPr>
        <w:pStyle w:val="ConsPlusNormal"/>
        <w:spacing w:before="200"/>
        <w:ind w:firstLine="540"/>
        <w:jc w:val="both"/>
      </w:pPr>
      <w:r>
        <w:t>- выплаты за работу в условиях, отклоняющихся от нормальных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и при выполнении работ в других условиях, отклоняющихся от нормальных);</w:t>
      </w:r>
    </w:p>
    <w:p w:rsidR="00151414" w:rsidRDefault="00151414">
      <w:pPr>
        <w:pStyle w:val="ConsPlusNormal"/>
        <w:spacing w:before="200"/>
        <w:ind w:firstLine="540"/>
        <w:jc w:val="both"/>
      </w:pPr>
      <w:r>
        <w:t xml:space="preserve">- надбавки за работу со сведениями, составляющими государственную тайну, их засекречиванием и </w:t>
      </w:r>
      <w:r>
        <w:lastRenderedPageBreak/>
        <w:t>рассекречиванием, а также за работу с шифрами.</w:t>
      </w:r>
    </w:p>
    <w:p w:rsidR="00151414" w:rsidRDefault="00151414">
      <w:pPr>
        <w:pStyle w:val="ConsPlusNormal"/>
        <w:spacing w:before="200"/>
        <w:ind w:firstLine="540"/>
        <w:jc w:val="both"/>
      </w:pPr>
      <w:r>
        <w:t>7.2.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перечня видов выплат компенсационного характера.</w:t>
      </w:r>
    </w:p>
    <w:p w:rsidR="00151414" w:rsidRDefault="00151414">
      <w:pPr>
        <w:pStyle w:val="ConsPlusNormal"/>
        <w:spacing w:before="200"/>
        <w:ind w:firstLine="540"/>
        <w:jc w:val="both"/>
      </w:pPr>
      <w:r>
        <w:t>7.3. Оплата труда работников, занятых на работах с вредными и (или) опасными условиями труда, устанавливается в повышенном размере.</w:t>
      </w:r>
    </w:p>
    <w:p w:rsidR="00151414" w:rsidRDefault="00151414">
      <w:pPr>
        <w:pStyle w:val="ConsPlusNormal"/>
        <w:spacing w:before="20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оклада (должностного оклада), установленного для различных видов работ с нормальными условиями труда.</w:t>
      </w:r>
    </w:p>
    <w:p w:rsidR="00151414" w:rsidRDefault="00151414">
      <w:pPr>
        <w:pStyle w:val="ConsPlusNormal"/>
        <w:spacing w:before="200"/>
        <w:ind w:firstLine="540"/>
        <w:jc w:val="both"/>
      </w:pPr>
      <w:r>
        <w:t>Оплата труда работников, занятых на работах с вредными и (или) опасными условиями труда, устанавливается в повышенном размере по результатам специальной оценки условий труда. Если по итогам специальной оценки условий труда рабочее место признается безопасным, то повышение оплаты труда не производится.</w:t>
      </w:r>
    </w:p>
    <w:p w:rsidR="00151414" w:rsidRDefault="00151414">
      <w:pPr>
        <w:pStyle w:val="ConsPlusNormal"/>
        <w:spacing w:before="200"/>
        <w:ind w:firstLine="540"/>
        <w:jc w:val="both"/>
      </w:pPr>
      <w:r>
        <w:t xml:space="preserve">Конкретные размеры повышения оплаты труда работникам устанавливаются работодателем с учетом нормативных правовых актов и мнения представительного органа работников в порядке, установленном </w:t>
      </w:r>
      <w:hyperlink r:id="rId63"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151414" w:rsidRDefault="00151414">
      <w:pPr>
        <w:pStyle w:val="ConsPlusNormal"/>
        <w:spacing w:before="200"/>
        <w:ind w:firstLine="540"/>
        <w:jc w:val="both"/>
      </w:pPr>
      <w:hyperlink w:anchor="P1779" w:history="1">
        <w:proofErr w:type="gramStart"/>
        <w:r>
          <w:rPr>
            <w:color w:val="0000FF"/>
          </w:rPr>
          <w:t>Размеры</w:t>
        </w:r>
      </w:hyperlink>
      <w:r>
        <w:t xml:space="preserve"> повышения оплаты труда медицинским работникам, занятым на работах с вредными и (или) опасными и иными условиями труда, связанными с оказанием психиатрической, противотуберкулезной помощи, диагностикой ВИЧ-инфекции и лечением ВИЧ-инфицированных, приведены в приложении 3 к Положению.</w:t>
      </w:r>
      <w:proofErr w:type="gramEnd"/>
    </w:p>
    <w:p w:rsidR="00151414" w:rsidRDefault="00151414">
      <w:pPr>
        <w:pStyle w:val="ConsPlusNormal"/>
        <w:spacing w:before="200"/>
        <w:ind w:firstLine="540"/>
        <w:jc w:val="both"/>
      </w:pPr>
      <w:r>
        <w:t xml:space="preserve">7.4. Доплата работникам за работу в ночное время производится за каждый час работы в ночное время в соответствии со </w:t>
      </w:r>
      <w:hyperlink r:id="rId64" w:history="1">
        <w:r>
          <w:rPr>
            <w:color w:val="0000FF"/>
          </w:rPr>
          <w:t>статьей 154</w:t>
        </w:r>
      </w:hyperlink>
      <w:r>
        <w:t xml:space="preserve"> Трудового кодекса Российской Федерации и </w:t>
      </w:r>
      <w:hyperlink r:id="rId65" w:history="1">
        <w:r>
          <w:rPr>
            <w:color w:val="0000FF"/>
          </w:rPr>
          <w:t>постановлением</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151414" w:rsidRDefault="00151414">
      <w:pPr>
        <w:pStyle w:val="ConsPlusNormal"/>
        <w:spacing w:before="200"/>
        <w:ind w:firstLine="540"/>
        <w:jc w:val="both"/>
      </w:pPr>
      <w:r>
        <w:t>Конкретный размер повышения оплаты труда работников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w:t>
      </w:r>
    </w:p>
    <w:p w:rsidR="00151414" w:rsidRDefault="00151414">
      <w:pPr>
        <w:pStyle w:val="ConsPlusNormal"/>
        <w:spacing w:before="200"/>
        <w:ind w:firstLine="540"/>
        <w:jc w:val="both"/>
      </w:pPr>
      <w:r>
        <w:t>7.5. Работникам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51414" w:rsidRDefault="00151414">
      <w:pPr>
        <w:pStyle w:val="ConsPlusNormal"/>
        <w:spacing w:before="200"/>
        <w:ind w:firstLine="540"/>
        <w:jc w:val="both"/>
      </w:pPr>
      <w:r>
        <w:t xml:space="preserve">7.6.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66" w:history="1">
        <w:r>
          <w:rPr>
            <w:color w:val="0000FF"/>
          </w:rPr>
          <w:t>статьей 153</w:t>
        </w:r>
      </w:hyperlink>
      <w:r>
        <w:t xml:space="preserve"> Трудового кодекса Российской Федерации.</w:t>
      </w:r>
    </w:p>
    <w:p w:rsidR="00151414" w:rsidRDefault="00151414">
      <w:pPr>
        <w:pStyle w:val="ConsPlusNormal"/>
        <w:spacing w:before="200"/>
        <w:ind w:firstLine="540"/>
        <w:jc w:val="both"/>
      </w:pPr>
      <w:proofErr w:type="gramStart"/>
      <w:r>
        <w:t>При этом работникам, получающим оклад (должностной оклад), оплата труда в выходные и нерабочие праздничные дни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w:t>
      </w:r>
      <w:proofErr w:type="gramEnd"/>
      <w:r>
        <w:t xml:space="preserve">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51414" w:rsidRDefault="00151414">
      <w:pPr>
        <w:pStyle w:val="ConsPlusNormal"/>
        <w:spacing w:before="200"/>
        <w:ind w:firstLine="540"/>
        <w:jc w:val="both"/>
      </w:pPr>
      <w:r>
        <w:t xml:space="preserve">Конкретные </w:t>
      </w:r>
      <w:proofErr w:type="gramStart"/>
      <w:r>
        <w:t>размеры оплаты труда</w:t>
      </w:r>
      <w:proofErr w:type="gramEnd"/>
      <w:r>
        <w:t xml:space="preserve"> в выходной или нерабочий праздничный день устанавливаются коллективным договором, локальным нормативным актом, трудовым договором.</w:t>
      </w:r>
    </w:p>
    <w:p w:rsidR="00151414" w:rsidRDefault="00151414">
      <w:pPr>
        <w:pStyle w:val="ConsPlusNormal"/>
        <w:spacing w:before="200"/>
        <w:ind w:firstLine="540"/>
        <w:jc w:val="both"/>
      </w:pPr>
      <w:r>
        <w:t xml:space="preserve">7.7.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w:t>
      </w:r>
      <w:proofErr w:type="gramStart"/>
      <w:r>
        <w:t>размеры оплаты труда</w:t>
      </w:r>
      <w:proofErr w:type="gramEnd"/>
      <w:r>
        <w:t xml:space="preserve"> за сверхурочную работу определяются коллективным договором, локальным нормативным актом или трудовым договором.</w:t>
      </w:r>
    </w:p>
    <w:p w:rsidR="00151414" w:rsidRDefault="00151414">
      <w:pPr>
        <w:pStyle w:val="ConsPlusNormal"/>
        <w:spacing w:before="200"/>
        <w:ind w:firstLine="540"/>
        <w:jc w:val="both"/>
      </w:pPr>
      <w:r>
        <w:t xml:space="preserve">7.8. </w:t>
      </w:r>
      <w:proofErr w:type="gramStart"/>
      <w:r>
        <w:t xml:space="preserve">В соответствии со </w:t>
      </w:r>
      <w:hyperlink r:id="rId67" w:history="1">
        <w:r>
          <w:rPr>
            <w:color w:val="0000FF"/>
          </w:rPr>
          <w:t>статьей 350</w:t>
        </w:r>
      </w:hyperlink>
      <w:r>
        <w:t xml:space="preserve"> Трудового кодекса Российской Федерации в целях реализации </w:t>
      </w:r>
      <w:r>
        <w:lastRenderedPageBreak/>
        <w:t>программы государственных гарантий бесплатного оказания гражданам медицинской помощи в экстренной или неотложной форме медицинским работникам с их согласия может устанавливаться дежурство на дому.</w:t>
      </w:r>
      <w:proofErr w:type="gramEnd"/>
    </w:p>
    <w:p w:rsidR="00151414" w:rsidRDefault="00151414">
      <w:pPr>
        <w:pStyle w:val="ConsPlusNormal"/>
        <w:spacing w:before="200"/>
        <w:ind w:firstLine="540"/>
        <w:jc w:val="both"/>
      </w:pPr>
      <w:proofErr w:type="gramStart"/>
      <w:r>
        <w:t xml:space="preserve">Особенности режима и учета рабочего времени во время дежурства на дому устанавливаются с учетом </w:t>
      </w:r>
      <w:hyperlink r:id="rId68" w:history="1">
        <w:r>
          <w:rPr>
            <w:color w:val="0000FF"/>
          </w:rPr>
          <w:t>Положения</w:t>
        </w:r>
      </w:hyperlink>
      <w:r>
        <w:t xml:space="preserve"> об особенностях режима рабочего времени и учета рабочего времени при осуществлении медицинскими работниками дежурств на дому, утвержденного приказом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w:t>
      </w:r>
      <w:proofErr w:type="gramEnd"/>
      <w:r>
        <w:t xml:space="preserve"> медицинских организаций дежурств на дому".</w:t>
      </w:r>
    </w:p>
    <w:p w:rsidR="00151414" w:rsidRDefault="00151414">
      <w:pPr>
        <w:pStyle w:val="ConsPlusNormal"/>
        <w:jc w:val="both"/>
      </w:pPr>
    </w:p>
    <w:p w:rsidR="00151414" w:rsidRDefault="00151414">
      <w:pPr>
        <w:pStyle w:val="ConsPlusNormal"/>
        <w:jc w:val="center"/>
        <w:outlineLvl w:val="1"/>
      </w:pPr>
      <w:bookmarkStart w:id="25" w:name="P1405"/>
      <w:bookmarkEnd w:id="25"/>
      <w:r>
        <w:t>8. Порядок и условия установления выплат</w:t>
      </w:r>
    </w:p>
    <w:p w:rsidR="00151414" w:rsidRDefault="00151414">
      <w:pPr>
        <w:pStyle w:val="ConsPlusNormal"/>
        <w:jc w:val="center"/>
      </w:pPr>
      <w:r>
        <w:t>стимулирующего характера</w:t>
      </w:r>
    </w:p>
    <w:p w:rsidR="00151414" w:rsidRDefault="00151414">
      <w:pPr>
        <w:pStyle w:val="ConsPlusNormal"/>
        <w:jc w:val="both"/>
      </w:pPr>
    </w:p>
    <w:p w:rsidR="00151414" w:rsidRDefault="00151414">
      <w:pPr>
        <w:pStyle w:val="ConsPlusNormal"/>
        <w:ind w:firstLine="540"/>
        <w:jc w:val="both"/>
      </w:pPr>
      <w:r>
        <w:t>8.1. Работникам устанавливаются следующие выплаты стимулирующего характера:</w:t>
      </w:r>
    </w:p>
    <w:p w:rsidR="00151414" w:rsidRDefault="00151414">
      <w:pPr>
        <w:pStyle w:val="ConsPlusNormal"/>
        <w:spacing w:before="200"/>
        <w:ind w:firstLine="540"/>
        <w:jc w:val="both"/>
      </w:pPr>
      <w:r>
        <w:t>- надбавка за квалификационную категорию;</w:t>
      </w:r>
    </w:p>
    <w:p w:rsidR="00151414" w:rsidRDefault="00151414">
      <w:pPr>
        <w:pStyle w:val="ConsPlusNormal"/>
        <w:spacing w:before="200"/>
        <w:ind w:firstLine="540"/>
        <w:jc w:val="both"/>
      </w:pPr>
      <w:r>
        <w:t>- надбавка за работу в сельской местности и малых городах;</w:t>
      </w:r>
    </w:p>
    <w:p w:rsidR="00151414" w:rsidRDefault="00151414">
      <w:pPr>
        <w:pStyle w:val="ConsPlusNormal"/>
        <w:spacing w:before="200"/>
        <w:ind w:firstLine="540"/>
        <w:jc w:val="both"/>
      </w:pPr>
      <w:r>
        <w:t>- надбавка за специфику работы медицинских организаций;</w:t>
      </w:r>
    </w:p>
    <w:p w:rsidR="00151414" w:rsidRDefault="00151414">
      <w:pPr>
        <w:pStyle w:val="ConsPlusNormal"/>
        <w:spacing w:before="200"/>
        <w:ind w:firstLine="540"/>
        <w:jc w:val="both"/>
      </w:pPr>
      <w:r>
        <w:t>- ежемесячная выплата молодым специалистам - врачам;</w:t>
      </w:r>
    </w:p>
    <w:p w:rsidR="00151414" w:rsidRDefault="00151414">
      <w:pPr>
        <w:pStyle w:val="ConsPlusNormal"/>
        <w:spacing w:before="200"/>
        <w:ind w:firstLine="540"/>
        <w:jc w:val="both"/>
      </w:pPr>
      <w:r>
        <w:t>- надбавка за стаж непрерывной работы в медицинских организациях.</w:t>
      </w:r>
    </w:p>
    <w:p w:rsidR="00151414" w:rsidRDefault="00151414">
      <w:pPr>
        <w:pStyle w:val="ConsPlusNormal"/>
        <w:spacing w:before="200"/>
        <w:ind w:firstLine="540"/>
        <w:jc w:val="both"/>
      </w:pPr>
      <w:r>
        <w:t>8.1.1. Надбавка за квалификационную категорию устанавливается медицинским и педагогическим работникам с целью их стимулирования к повышению профессиональной квалификации.</w:t>
      </w:r>
    </w:p>
    <w:p w:rsidR="00151414" w:rsidRDefault="00151414">
      <w:pPr>
        <w:pStyle w:val="ConsPlusNormal"/>
        <w:spacing w:before="200"/>
        <w:ind w:firstLine="540"/>
        <w:jc w:val="both"/>
      </w:pPr>
      <w:r>
        <w:t>Размеры надбавки к должностному окладу за квалификационную категорию врачебному персоналу медицинских организаций:</w:t>
      </w:r>
    </w:p>
    <w:p w:rsidR="00151414" w:rsidRDefault="00151414">
      <w:pPr>
        <w:pStyle w:val="ConsPlusNormal"/>
        <w:spacing w:before="200"/>
        <w:ind w:firstLine="540"/>
        <w:jc w:val="both"/>
      </w:pPr>
      <w:r>
        <w:t>- при наличии высшей квалификационной категории - 0,25;</w:t>
      </w:r>
    </w:p>
    <w:p w:rsidR="00151414" w:rsidRDefault="00151414">
      <w:pPr>
        <w:pStyle w:val="ConsPlusNormal"/>
        <w:spacing w:before="200"/>
        <w:ind w:firstLine="540"/>
        <w:jc w:val="both"/>
      </w:pPr>
      <w:r>
        <w:t>- при наличии первой квалификационной категории - 0,15;</w:t>
      </w:r>
    </w:p>
    <w:p w:rsidR="00151414" w:rsidRDefault="00151414">
      <w:pPr>
        <w:pStyle w:val="ConsPlusNormal"/>
        <w:spacing w:before="200"/>
        <w:ind w:firstLine="540"/>
        <w:jc w:val="both"/>
      </w:pPr>
      <w:r>
        <w:t>- при наличии второй квалификационной категории - 0,05.</w:t>
      </w:r>
    </w:p>
    <w:p w:rsidR="00151414" w:rsidRDefault="00151414">
      <w:pPr>
        <w:pStyle w:val="ConsPlusNormal"/>
        <w:spacing w:before="200"/>
        <w:ind w:firstLine="540"/>
        <w:jc w:val="both"/>
      </w:pPr>
      <w:r>
        <w:t>Размеры надбавки к должностному окладу за квалификационную категорию главной медицинской сестре (главной акушерке, главному фельдшеру), среднему медицинскому персоналу медицинских организаций:</w:t>
      </w:r>
    </w:p>
    <w:p w:rsidR="00151414" w:rsidRDefault="00151414">
      <w:pPr>
        <w:pStyle w:val="ConsPlusNormal"/>
        <w:spacing w:before="200"/>
        <w:ind w:firstLine="540"/>
        <w:jc w:val="both"/>
      </w:pPr>
      <w:r>
        <w:t>- при наличии высшей квалификационной категории - 0,30;</w:t>
      </w:r>
    </w:p>
    <w:p w:rsidR="00151414" w:rsidRDefault="00151414">
      <w:pPr>
        <w:pStyle w:val="ConsPlusNormal"/>
        <w:spacing w:before="200"/>
        <w:ind w:firstLine="540"/>
        <w:jc w:val="both"/>
      </w:pPr>
      <w:r>
        <w:t>- при наличии первой квалификационной категории - 0,20;</w:t>
      </w:r>
    </w:p>
    <w:p w:rsidR="00151414" w:rsidRDefault="00151414">
      <w:pPr>
        <w:pStyle w:val="ConsPlusNormal"/>
        <w:spacing w:before="200"/>
        <w:ind w:firstLine="540"/>
        <w:jc w:val="both"/>
      </w:pPr>
      <w:r>
        <w:t>- при наличии второй квалификационной категории - 0,10.</w:t>
      </w:r>
    </w:p>
    <w:p w:rsidR="00151414" w:rsidRDefault="00151414">
      <w:pPr>
        <w:pStyle w:val="ConsPlusNormal"/>
        <w:spacing w:before="200"/>
        <w:ind w:firstLine="540"/>
        <w:jc w:val="both"/>
      </w:pPr>
      <w:r>
        <w:t>Размеры надбавки к должностному окладу за квалификационную категорию педагогическим работникам медицинских организаций:</w:t>
      </w:r>
    </w:p>
    <w:p w:rsidR="00151414" w:rsidRDefault="00151414">
      <w:pPr>
        <w:pStyle w:val="ConsPlusNormal"/>
        <w:spacing w:before="200"/>
        <w:ind w:firstLine="540"/>
        <w:jc w:val="both"/>
      </w:pPr>
      <w:r>
        <w:t>- при наличии высшей квалификационной категории - 0,20;</w:t>
      </w:r>
    </w:p>
    <w:p w:rsidR="00151414" w:rsidRDefault="00151414">
      <w:pPr>
        <w:pStyle w:val="ConsPlusNormal"/>
        <w:spacing w:before="200"/>
        <w:ind w:firstLine="540"/>
        <w:jc w:val="both"/>
      </w:pPr>
      <w:r>
        <w:t>- при наличии первой квалификационной категории - 0,10.</w:t>
      </w:r>
    </w:p>
    <w:p w:rsidR="00151414" w:rsidRDefault="00151414">
      <w:pPr>
        <w:pStyle w:val="ConsPlusNormal"/>
        <w:spacing w:before="200"/>
        <w:ind w:firstLine="540"/>
        <w:jc w:val="both"/>
      </w:pPr>
      <w:r>
        <w:t>8.1.2. Надбавка руководителям и специалистам за работу в медицинской организации (структурном подразделении медицинской организации), расположенной (расположенном) в сельской местности и малых городах, устанавливается в размере 25 процентов должностного оклада.</w:t>
      </w:r>
    </w:p>
    <w:p w:rsidR="00151414" w:rsidRDefault="00151414">
      <w:pPr>
        <w:pStyle w:val="ConsPlusNormal"/>
        <w:spacing w:before="200"/>
        <w:ind w:firstLine="540"/>
        <w:jc w:val="both"/>
      </w:pPr>
      <w:r>
        <w:t>8.1.3. Медицинским и педагогическим работникам государственного казенного учреждения здравоохранения Ярославской области "Областной специализированный дом ребенка N 1" и государственного казенного учреждения здравоохранения Ярославской области "Специализированный дом ребенка N 2" устанавливаются следующие размеры надбавок к должностному окладу:</w:t>
      </w:r>
    </w:p>
    <w:p w:rsidR="00151414" w:rsidRDefault="00151414">
      <w:pPr>
        <w:pStyle w:val="ConsPlusNormal"/>
        <w:spacing w:before="200"/>
        <w:ind w:firstLine="540"/>
        <w:jc w:val="both"/>
      </w:pPr>
      <w:r>
        <w:t>- врачам и педагогическим работникам - 1,0;</w:t>
      </w:r>
    </w:p>
    <w:p w:rsidR="00151414" w:rsidRDefault="00151414">
      <w:pPr>
        <w:pStyle w:val="ConsPlusNormal"/>
        <w:spacing w:before="200"/>
        <w:ind w:firstLine="540"/>
        <w:jc w:val="both"/>
      </w:pPr>
      <w:r>
        <w:t>- среднему медицинскому персоналу - 0,9;</w:t>
      </w:r>
    </w:p>
    <w:p w:rsidR="00151414" w:rsidRDefault="00151414">
      <w:pPr>
        <w:pStyle w:val="ConsPlusNormal"/>
        <w:spacing w:before="200"/>
        <w:ind w:firstLine="540"/>
        <w:jc w:val="both"/>
      </w:pPr>
      <w:r>
        <w:lastRenderedPageBreak/>
        <w:t>- младшему медицинскому персоналу - 0,7.</w:t>
      </w:r>
    </w:p>
    <w:p w:rsidR="00151414" w:rsidRDefault="00151414">
      <w:pPr>
        <w:pStyle w:val="ConsPlusNormal"/>
        <w:spacing w:before="200"/>
        <w:ind w:firstLine="540"/>
        <w:jc w:val="both"/>
      </w:pPr>
      <w:r>
        <w:t>8.1.4 Молодым специалистам - врачам в возрасте до 35 лет предоставляются доплаты к заработной плате в размере 2,0 тыс. рублей в месяц в течение первых трех лет работы в медицинской организации после окончания интернатуры или ординатуры.</w:t>
      </w:r>
    </w:p>
    <w:p w:rsidR="00151414" w:rsidRDefault="00151414">
      <w:pPr>
        <w:pStyle w:val="ConsPlusNormal"/>
        <w:spacing w:before="200"/>
        <w:ind w:firstLine="540"/>
        <w:jc w:val="both"/>
      </w:pPr>
      <w:r>
        <w:t>8.1.5. Работникам устанавливается надбавка к окладу (должностному окладу) за стаж непрерывной работы в медицинских организациях и иных организациях, осуществляющих медицинскую деятельность, в следующих размерах:</w:t>
      </w:r>
    </w:p>
    <w:p w:rsidR="00151414" w:rsidRDefault="00151414">
      <w:pPr>
        <w:pStyle w:val="ConsPlusNormal"/>
        <w:spacing w:before="200"/>
        <w:ind w:firstLine="540"/>
        <w:jc w:val="both"/>
      </w:pPr>
      <w:proofErr w:type="gramStart"/>
      <w:r>
        <w:t>- врачам (старшим врачам), среднему и младшему медицинскому персоналу медицинских организаций и водителям, в том числе состоящим в штате автотранспортных подразделений, выездных бригад станций (отделений) скорой медицинской помощи, врачам, среднему и младшему медицинскому персоналу и водителям выездных бригад отделений плановой и экстренной консультативной медицинской помощи (отделений санитарной авиации), бригад экстренного реагирования и бригад специализированной медицинской помощи постоянной готовности центров медицины катастроф</w:t>
      </w:r>
      <w:proofErr w:type="gramEnd"/>
      <w:r>
        <w:t xml:space="preserve"> при стаже работы:</w:t>
      </w:r>
    </w:p>
    <w:p w:rsidR="00151414" w:rsidRDefault="00151414">
      <w:pPr>
        <w:pStyle w:val="ConsPlusNormal"/>
        <w:spacing w:before="200"/>
        <w:ind w:firstLine="540"/>
        <w:jc w:val="both"/>
      </w:pPr>
      <w:r>
        <w:t>от 3 лет до 5 лет - 15 процентов;</w:t>
      </w:r>
    </w:p>
    <w:p w:rsidR="00151414" w:rsidRDefault="00151414">
      <w:pPr>
        <w:pStyle w:val="ConsPlusNormal"/>
        <w:spacing w:before="200"/>
        <w:ind w:firstLine="540"/>
        <w:jc w:val="both"/>
      </w:pPr>
      <w:r>
        <w:t>от 5 лет до 7 лет - 40 процентов;</w:t>
      </w:r>
    </w:p>
    <w:p w:rsidR="00151414" w:rsidRDefault="00151414">
      <w:pPr>
        <w:pStyle w:val="ConsPlusNormal"/>
        <w:spacing w:before="200"/>
        <w:ind w:firstLine="540"/>
        <w:jc w:val="both"/>
      </w:pPr>
      <w:r>
        <w:t>свыше 7 лет - 65 процентов;</w:t>
      </w:r>
    </w:p>
    <w:p w:rsidR="00151414" w:rsidRDefault="00151414">
      <w:pPr>
        <w:pStyle w:val="ConsPlusNormal"/>
        <w:spacing w:before="200"/>
        <w:ind w:firstLine="540"/>
        <w:jc w:val="both"/>
      </w:pPr>
      <w:r>
        <w:t xml:space="preserve">- заведующим терапевтическими и педиатрическими отделениями поликлиник, а также врачам-терапевтам участковым и врачам-педиатрам участковым, старшим медицинским сестрам и медицинским </w:t>
      </w:r>
      <w:proofErr w:type="gramStart"/>
      <w:r>
        <w:t>сестрам</w:t>
      </w:r>
      <w:proofErr w:type="gramEnd"/>
      <w:r>
        <w:t xml:space="preserve"> участковым терапевтических и педиатрических территориальных участков, заведующим отделений общей врачебной практики, а также врачам общей практики (семейным врачам), старшим медицинским сестрам и медицинским сестрам врачей общей практики (семейных врачей), врачам пунктов (отделений) медицинской помощи на дому, врачам-фтизиатрам, врачам-педиатрам и среднему медицинскому персоналу противотуберкулезных медицинских организаций (подразделений), работающему на фтизиатрических участках по обслуживанию взрослого и детского населения, врачам и среднему медицинскому персоналу участковых больниц и амбулаторий, расположенных в сельской местности, среднему медицинскому персоналу фельдшерско-акушерских пунктов, фельдшерам, работающим на территориальных терапевтических и педиатрических участках в поликлиниках и поликлинических отделениях, при стаже работы:</w:t>
      </w:r>
    </w:p>
    <w:p w:rsidR="00151414" w:rsidRDefault="00151414">
      <w:pPr>
        <w:pStyle w:val="ConsPlusNormal"/>
        <w:spacing w:before="200"/>
        <w:ind w:firstLine="540"/>
        <w:jc w:val="both"/>
      </w:pPr>
      <w:r>
        <w:t>от 3 до 5 лет - 10 процентов;</w:t>
      </w:r>
    </w:p>
    <w:p w:rsidR="00151414" w:rsidRDefault="00151414">
      <w:pPr>
        <w:pStyle w:val="ConsPlusNormal"/>
        <w:spacing w:before="200"/>
        <w:ind w:firstLine="540"/>
        <w:jc w:val="both"/>
      </w:pPr>
      <w:r>
        <w:t>от 5 до 7 лет - 20 процентов;</w:t>
      </w:r>
    </w:p>
    <w:p w:rsidR="00151414" w:rsidRDefault="00151414">
      <w:pPr>
        <w:pStyle w:val="ConsPlusNormal"/>
        <w:spacing w:before="200"/>
        <w:ind w:firstLine="540"/>
        <w:jc w:val="both"/>
      </w:pPr>
      <w:r>
        <w:t>свыше 7 лет - 40 процентов;</w:t>
      </w:r>
    </w:p>
    <w:p w:rsidR="00151414" w:rsidRDefault="00151414">
      <w:pPr>
        <w:pStyle w:val="ConsPlusNormal"/>
        <w:spacing w:before="200"/>
        <w:ind w:firstLine="540"/>
        <w:jc w:val="both"/>
      </w:pPr>
      <w:r>
        <w:t>- врачам-терапевтам участковым цеховых врачебных участков, среднему медицинскому персоналу цеховых врачебных участков и домов сестринского ухода при стаже работы:</w:t>
      </w:r>
    </w:p>
    <w:p w:rsidR="00151414" w:rsidRDefault="00151414">
      <w:pPr>
        <w:pStyle w:val="ConsPlusNormal"/>
        <w:spacing w:before="200"/>
        <w:ind w:firstLine="540"/>
        <w:jc w:val="both"/>
      </w:pPr>
      <w:r>
        <w:t>от 3 до 5 лет - 10 процентов;</w:t>
      </w:r>
    </w:p>
    <w:p w:rsidR="00151414" w:rsidRDefault="00151414">
      <w:pPr>
        <w:pStyle w:val="ConsPlusNormal"/>
        <w:spacing w:before="200"/>
        <w:ind w:firstLine="540"/>
        <w:jc w:val="both"/>
      </w:pPr>
      <w:r>
        <w:t>от 5 до 7 лет - 15 процентов;</w:t>
      </w:r>
    </w:p>
    <w:p w:rsidR="00151414" w:rsidRDefault="00151414">
      <w:pPr>
        <w:pStyle w:val="ConsPlusNormal"/>
        <w:spacing w:before="200"/>
        <w:ind w:firstLine="540"/>
        <w:jc w:val="both"/>
      </w:pPr>
      <w:r>
        <w:t>свыше 7 лет - 17 процентов;</w:t>
      </w:r>
    </w:p>
    <w:p w:rsidR="00151414" w:rsidRDefault="00151414">
      <w:pPr>
        <w:pStyle w:val="ConsPlusNormal"/>
        <w:spacing w:before="200"/>
        <w:ind w:firstLine="540"/>
        <w:jc w:val="both"/>
      </w:pPr>
      <w:r>
        <w:t>- остальным работникам медицинских организаций при стаже работы:</w:t>
      </w:r>
    </w:p>
    <w:p w:rsidR="00151414" w:rsidRDefault="00151414">
      <w:pPr>
        <w:pStyle w:val="ConsPlusNormal"/>
        <w:spacing w:before="200"/>
        <w:ind w:firstLine="540"/>
        <w:jc w:val="both"/>
      </w:pPr>
      <w:r>
        <w:t>от 3 до 5 лет - 3 процента;</w:t>
      </w:r>
    </w:p>
    <w:p w:rsidR="00151414" w:rsidRDefault="00151414">
      <w:pPr>
        <w:pStyle w:val="ConsPlusNormal"/>
        <w:spacing w:before="200"/>
        <w:ind w:firstLine="540"/>
        <w:jc w:val="both"/>
      </w:pPr>
      <w:r>
        <w:t>от 5 до 7 лет - 5 процентов;</w:t>
      </w:r>
    </w:p>
    <w:p w:rsidR="00151414" w:rsidRDefault="00151414">
      <w:pPr>
        <w:pStyle w:val="ConsPlusNormal"/>
        <w:spacing w:before="200"/>
        <w:ind w:firstLine="540"/>
        <w:jc w:val="both"/>
      </w:pPr>
      <w:r>
        <w:t>свыше 7 лет - 10 процентов.</w:t>
      </w:r>
    </w:p>
    <w:p w:rsidR="00151414" w:rsidRDefault="00151414">
      <w:pPr>
        <w:pStyle w:val="ConsPlusNormal"/>
        <w:spacing w:before="200"/>
        <w:ind w:firstLine="540"/>
        <w:jc w:val="both"/>
      </w:pPr>
      <w:r>
        <w:t>В стаж работы, дающий право на получение надбавки за стаж непрерывной работы в медицинских организациях, включаются:</w:t>
      </w:r>
    </w:p>
    <w:p w:rsidR="00151414" w:rsidRDefault="00151414">
      <w:pPr>
        <w:pStyle w:val="ConsPlusNormal"/>
        <w:spacing w:before="200"/>
        <w:ind w:firstLine="540"/>
        <w:jc w:val="both"/>
      </w:pPr>
      <w:r>
        <w:t>- время работы в медицинских организациях;</w:t>
      </w:r>
    </w:p>
    <w:p w:rsidR="00151414" w:rsidRDefault="00151414">
      <w:pPr>
        <w:pStyle w:val="ConsPlusNormal"/>
        <w:spacing w:before="200"/>
        <w:ind w:firstLine="540"/>
        <w:jc w:val="both"/>
      </w:pPr>
      <w:proofErr w:type="gramStart"/>
      <w:r>
        <w:t xml:space="preserve">- время работы (службы) на должностях медицинских работников в медицинских организациях федеральных органов исполнительной власти, в которых законодательством предусмотрена военная и </w:t>
      </w:r>
      <w:r>
        <w:lastRenderedPageBreak/>
        <w:t>приравненная к ней служба (Министерство внутренних дел Российской Федерации, Федеральная служба безопасности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Служба внешней разведки Российской Федерации и т.д.);</w:t>
      </w:r>
      <w:proofErr w:type="gramEnd"/>
    </w:p>
    <w:p w:rsidR="00151414" w:rsidRDefault="00151414">
      <w:pPr>
        <w:pStyle w:val="ConsPlusNormal"/>
        <w:spacing w:before="200"/>
        <w:ind w:firstLine="540"/>
        <w:jc w:val="both"/>
      </w:pPr>
      <w:r>
        <w:t>- время работы в медицинских организациях и учреждениях социальной защиты населения стран Содружества Независимых Государств, а также республик, входивших в состав СССР до 01.01.1992;</w:t>
      </w:r>
    </w:p>
    <w:p w:rsidR="00151414" w:rsidRDefault="00151414">
      <w:pPr>
        <w:pStyle w:val="ConsPlusNormal"/>
        <w:spacing w:before="200"/>
        <w:ind w:firstLine="540"/>
        <w:jc w:val="both"/>
      </w:pPr>
      <w:r>
        <w:t>- время работы на должностях медицинских работников в организациях, входящих в систему Федеральной службы по надзору в сфере защиты прав потребителей и благополучия человека, и их структурных подразделениях, а также организациях (учреждениях) социального обслуживания и их структурных подразделениях;</w:t>
      </w:r>
    </w:p>
    <w:p w:rsidR="00151414" w:rsidRDefault="00151414">
      <w:pPr>
        <w:pStyle w:val="ConsPlusNormal"/>
        <w:spacing w:before="200"/>
        <w:ind w:firstLine="540"/>
        <w:jc w:val="both"/>
      </w:pPr>
      <w:r>
        <w:t>- время работы на должностях медицинских работников в Общероссийской общественной организации "Российский Красный Крест" и ее подразделениях;</w:t>
      </w:r>
    </w:p>
    <w:p w:rsidR="00151414" w:rsidRDefault="00151414">
      <w:pPr>
        <w:pStyle w:val="ConsPlusNormal"/>
        <w:spacing w:before="200"/>
        <w:ind w:firstLine="540"/>
        <w:jc w:val="both"/>
      </w:pPr>
      <w:r>
        <w:t>- время нахождения в отпуске по уходу за ребенком до достижения им возраста трех лет, если данному периоду предшествовала работа, дающая право на установление надбавки за стаж непрерывной работы в медицинских организациях и (или) учреждениях;</w:t>
      </w:r>
    </w:p>
    <w:p w:rsidR="00151414" w:rsidRDefault="00151414">
      <w:pPr>
        <w:pStyle w:val="ConsPlusNormal"/>
        <w:spacing w:before="200"/>
        <w:ind w:firstLine="540"/>
        <w:jc w:val="both"/>
      </w:pPr>
      <w:proofErr w:type="gramStart"/>
      <w:r>
        <w:t xml:space="preserve">- время нахождения граждан в соответствии со </w:t>
      </w:r>
      <w:hyperlink r:id="rId69" w:history="1">
        <w:r>
          <w:rPr>
            <w:color w:val="0000FF"/>
          </w:rPr>
          <w:t>статьями 10</w:t>
        </w:r>
      </w:hyperlink>
      <w:r>
        <w:t xml:space="preserve"> и </w:t>
      </w:r>
      <w:hyperlink r:id="rId70" w:history="1">
        <w:r>
          <w:rPr>
            <w:color w:val="0000FF"/>
          </w:rPr>
          <w:t>23</w:t>
        </w:r>
      </w:hyperlink>
      <w:r>
        <w:t xml:space="preserve"> Федерального закона от 27 мая 1998 года N 76-ФЗ "О статусе военнослужащих" на военной службе по контракту (из расчета один день военной службы за один день работы), на военной службе по призыву (из расчета один день военной службы за два дня работы).</w:t>
      </w:r>
      <w:proofErr w:type="gramEnd"/>
    </w:p>
    <w:p w:rsidR="00151414" w:rsidRDefault="00151414">
      <w:pPr>
        <w:pStyle w:val="ConsPlusNormal"/>
        <w:spacing w:before="200"/>
        <w:ind w:firstLine="540"/>
        <w:jc w:val="both"/>
      </w:pPr>
      <w:proofErr w:type="gramStart"/>
      <w:r>
        <w:t>В исключительных случаях стаж работы может быть восстановлен по решению департамента здравоохранения и фармации Ярославской области и Ярославской областной организации профессионального союза работников здравоохранения Российской Федерации.</w:t>
      </w:r>
      <w:proofErr w:type="gramEnd"/>
    </w:p>
    <w:p w:rsidR="00151414" w:rsidRDefault="00151414">
      <w:pPr>
        <w:pStyle w:val="ConsPlusNormal"/>
        <w:spacing w:before="200"/>
        <w:ind w:firstLine="540"/>
        <w:jc w:val="both"/>
      </w:pPr>
      <w:r>
        <w:t xml:space="preserve">8.2. В </w:t>
      </w:r>
      <w:proofErr w:type="gramStart"/>
      <w:r>
        <w:t>целях</w:t>
      </w:r>
      <w:proofErr w:type="gramEnd"/>
      <w:r>
        <w:t xml:space="preserve"> стимулирования работников к качественному результату труда, а также их поощрения за выполненную работу работникам могут устанавливаться следующие выплаты стимулирующего характера:</w:t>
      </w:r>
    </w:p>
    <w:p w:rsidR="00151414" w:rsidRDefault="00151414">
      <w:pPr>
        <w:pStyle w:val="ConsPlusNormal"/>
        <w:spacing w:before="200"/>
        <w:ind w:firstLine="540"/>
        <w:jc w:val="both"/>
      </w:pPr>
      <w:r>
        <w:t>- выплата за интенсивность и высокие результаты работы;</w:t>
      </w:r>
    </w:p>
    <w:p w:rsidR="00151414" w:rsidRDefault="00151414">
      <w:pPr>
        <w:pStyle w:val="ConsPlusNormal"/>
        <w:spacing w:before="200"/>
        <w:ind w:firstLine="540"/>
        <w:jc w:val="both"/>
      </w:pPr>
      <w:r>
        <w:t>- премиальные выплаты по итогам работы (эффективность деятельности).</w:t>
      </w:r>
    </w:p>
    <w:p w:rsidR="00151414" w:rsidRDefault="00151414">
      <w:pPr>
        <w:pStyle w:val="ConsPlusNormal"/>
        <w:spacing w:before="200"/>
        <w:ind w:firstLine="540"/>
        <w:jc w:val="both"/>
      </w:pPr>
      <w:r>
        <w:t>Размеры и условия осуществления указанных выплат устанавливаются коллективными договорами, соглашениями, локальными нормативными актами в пределах фонда оплаты труда.</w:t>
      </w:r>
    </w:p>
    <w:p w:rsidR="00151414" w:rsidRDefault="00151414">
      <w:pPr>
        <w:pStyle w:val="ConsPlusNormal"/>
        <w:spacing w:before="200"/>
        <w:ind w:firstLine="540"/>
        <w:jc w:val="both"/>
      </w:pPr>
      <w:r>
        <w:t xml:space="preserve">8.2.1. </w:t>
      </w:r>
      <w:proofErr w:type="gramStart"/>
      <w:r>
        <w:t>В целях стимулирования к качественному результату труда и поощрения работников за выполненную работу рекомендуется устанавливать стимулирующую надбавку к окладу (должностному окладу) за интенсивность и высокие результаты работы с учетом установленных критериев эффективности работы по показателям деятельности, позволяющим оценить результативность и качество их работы.</w:t>
      </w:r>
      <w:proofErr w:type="gramEnd"/>
    </w:p>
    <w:p w:rsidR="00151414" w:rsidRDefault="00151414">
      <w:pPr>
        <w:pStyle w:val="ConsPlusNormal"/>
        <w:spacing w:before="200"/>
        <w:ind w:firstLine="540"/>
        <w:jc w:val="both"/>
      </w:pPr>
      <w:r>
        <w:t>Размеры и условия назначения надбавки за высокие результаты работы устанавливаются коллективными договорами, локальными нормативными актами, принимаемыми с учетом мнения представительного органа работников.</w:t>
      </w:r>
    </w:p>
    <w:p w:rsidR="00151414" w:rsidRDefault="00151414">
      <w:pPr>
        <w:pStyle w:val="ConsPlusNormal"/>
        <w:spacing w:before="200"/>
        <w:ind w:firstLine="540"/>
        <w:jc w:val="both"/>
      </w:pPr>
      <w:r>
        <w:t xml:space="preserve">8.2.2. </w:t>
      </w:r>
      <w:proofErr w:type="gramStart"/>
      <w:r>
        <w:t>В целях создания условий для оплаты труда работников медицинских организаций в зависимости от результатов и качества работы, а также их заинтересованности в эффективном функционировании структурных подразделений и медицинской организации в целом, в повышении качества оказываемых медицинских услуг медицинским работникам устанавливается премиальная выплата по итогам работы.</w:t>
      </w:r>
      <w:proofErr w:type="gramEnd"/>
      <w:r>
        <w:t xml:space="preserve"> При этом положением о премировании работников должны быть предусмотрены:</w:t>
      </w:r>
    </w:p>
    <w:p w:rsidR="00151414" w:rsidRDefault="00151414">
      <w:pPr>
        <w:pStyle w:val="ConsPlusNormal"/>
        <w:spacing w:before="200"/>
        <w:ind w:firstLine="540"/>
        <w:jc w:val="both"/>
      </w:pPr>
      <w:r>
        <w:t>- условия (с учетом финансово-экономического положения медицинской организации), при которых медицинским работникам начисляется премия;</w:t>
      </w:r>
    </w:p>
    <w:p w:rsidR="00151414" w:rsidRDefault="00151414">
      <w:pPr>
        <w:pStyle w:val="ConsPlusNormal"/>
        <w:spacing w:before="200"/>
        <w:ind w:firstLine="540"/>
        <w:jc w:val="both"/>
      </w:pPr>
      <w:r>
        <w:t xml:space="preserve">- показатели и критерии оценки эффективности деятельности медицинских работников, разработанные медицинской организацией с учетом рекомендаций, утвержденных приказом департамента здравоохранения и фармации Ярославской области от 22.02.2014 N 222 "Об установлении целевых </w:t>
      </w:r>
      <w:proofErr w:type="gramStart"/>
      <w:r>
        <w:t>показателей деятельности работников учреждений здравоохранения</w:t>
      </w:r>
      <w:proofErr w:type="gramEnd"/>
      <w:r>
        <w:t>";</w:t>
      </w:r>
    </w:p>
    <w:p w:rsidR="00151414" w:rsidRDefault="00151414">
      <w:pPr>
        <w:pStyle w:val="ConsPlusNormal"/>
        <w:spacing w:before="200"/>
        <w:ind w:firstLine="540"/>
        <w:jc w:val="both"/>
      </w:pPr>
      <w:r>
        <w:t>- отчетный период (месяц, квартал, полугодие, 9 месяцев или год), по итогам которого производится оценка эффективности деятельности каждого медицинского работника для решения вопроса о начислении премии;</w:t>
      </w:r>
    </w:p>
    <w:p w:rsidR="00151414" w:rsidRDefault="00151414">
      <w:pPr>
        <w:pStyle w:val="ConsPlusNormal"/>
        <w:spacing w:before="200"/>
        <w:ind w:firstLine="540"/>
        <w:jc w:val="both"/>
      </w:pPr>
      <w:r>
        <w:lastRenderedPageBreak/>
        <w:t xml:space="preserve">- порядок и сроки </w:t>
      </w:r>
      <w:proofErr w:type="gramStart"/>
      <w:r>
        <w:t>проведения оценки эффективности деятельности каждого медицинского работника</w:t>
      </w:r>
      <w:proofErr w:type="gramEnd"/>
      <w:r>
        <w:t xml:space="preserve"> и оформления ее результатов;</w:t>
      </w:r>
    </w:p>
    <w:p w:rsidR="00151414" w:rsidRDefault="00151414">
      <w:pPr>
        <w:pStyle w:val="ConsPlusNormal"/>
        <w:spacing w:before="200"/>
        <w:ind w:firstLine="540"/>
        <w:jc w:val="both"/>
      </w:pPr>
      <w:r>
        <w:t xml:space="preserve">- порядок, сроки и методика определения размера премии на основании </w:t>
      </w:r>
      <w:proofErr w:type="gramStart"/>
      <w:r>
        <w:t>результатов оценки эффективности деятельности медицинских работников</w:t>
      </w:r>
      <w:proofErr w:type="gramEnd"/>
      <w:r>
        <w:t>;</w:t>
      </w:r>
    </w:p>
    <w:p w:rsidR="00151414" w:rsidRDefault="00151414">
      <w:pPr>
        <w:pStyle w:val="ConsPlusNormal"/>
        <w:spacing w:before="200"/>
        <w:ind w:firstLine="540"/>
        <w:jc w:val="both"/>
      </w:pPr>
      <w:r>
        <w:t>- порядок и сроки принятия (оформления) решения о начислении (неначислении) каждому конкретному медицинскому работнику премии;</w:t>
      </w:r>
    </w:p>
    <w:p w:rsidR="00151414" w:rsidRDefault="00151414">
      <w:pPr>
        <w:pStyle w:val="ConsPlusNormal"/>
        <w:spacing w:before="200"/>
        <w:ind w:firstLine="540"/>
        <w:jc w:val="both"/>
      </w:pPr>
      <w:r>
        <w:t>- порядок и сроки ознакомления каждого работника с результатами оценки эффективности его деятельности и методикой определения размера начисленной ему премии, а также порядок и сроки обжалования медицинским работником решения о начислении (неначислении) ему премии.</w:t>
      </w:r>
    </w:p>
    <w:p w:rsidR="00151414" w:rsidRDefault="00151414">
      <w:pPr>
        <w:pStyle w:val="ConsPlusNormal"/>
        <w:spacing w:before="200"/>
        <w:ind w:firstLine="540"/>
        <w:jc w:val="both"/>
      </w:pPr>
      <w:r>
        <w:t>Премирование работников производится в соответствии с локальными нормативными актами медицинских организаций, утверждаемыми руководителями медицинских организаций с учетом мнения представительного органа работников, из фонда заработной платы исходя из объема бюджетных ассигнований на обеспечение выполнения функций медицинской организации и соответствующих лимитов бюджетных обязательств в части оплаты труда работников.</w:t>
      </w:r>
    </w:p>
    <w:p w:rsidR="00151414" w:rsidRDefault="00151414">
      <w:pPr>
        <w:pStyle w:val="ConsPlusNormal"/>
        <w:spacing w:before="200"/>
        <w:ind w:firstLine="540"/>
        <w:jc w:val="both"/>
      </w:pPr>
      <w:r>
        <w:t>Премирование руководителей медицинских организаций производится департаментом здравоохранения и фармации Ярославской области по результатам оценки деятельности медицинских организаций в целом на основании приказа департамента здравоохранения и фармации Ярославской области от 30.08.2013 N 2090 "Об установлении целевых показателей эффективности работы руководителей".</w:t>
      </w:r>
    </w:p>
    <w:p w:rsidR="00151414" w:rsidRDefault="00151414">
      <w:pPr>
        <w:pStyle w:val="ConsPlusNormal"/>
        <w:spacing w:before="200"/>
        <w:ind w:firstLine="540"/>
        <w:jc w:val="both"/>
      </w:pPr>
      <w:r>
        <w:t>8.3. Во всех случаях, когда в соответствии с данным разделом Положения и действующим законодательством надбавки к окладам работников предусматриваются в процентах, абсолютный размер каждой надбавки исчисляется из оклада без учета других повышений, надбавок и доплат.</w:t>
      </w:r>
    </w:p>
    <w:p w:rsidR="00151414" w:rsidRDefault="00151414">
      <w:pPr>
        <w:pStyle w:val="ConsPlusNormal"/>
        <w:spacing w:before="200"/>
        <w:ind w:firstLine="540"/>
        <w:jc w:val="both"/>
      </w:pPr>
      <w: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w:t>
      </w:r>
    </w:p>
    <w:p w:rsidR="00151414" w:rsidRDefault="00151414">
      <w:pPr>
        <w:pStyle w:val="ConsPlusNormal"/>
        <w:spacing w:before="200"/>
        <w:ind w:firstLine="540"/>
        <w:jc w:val="both"/>
      </w:pPr>
      <w:r>
        <w:t>Размеры и условия осуществления выплат стимулирующего характера конкретизируются в трудовых договорах работников.</w:t>
      </w: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1"/>
      </w:pPr>
      <w:r>
        <w:t>Приложение 1</w:t>
      </w:r>
    </w:p>
    <w:p w:rsidR="00151414" w:rsidRDefault="00151414">
      <w:pPr>
        <w:pStyle w:val="ConsPlusNormal"/>
        <w:jc w:val="right"/>
      </w:pPr>
      <w:r>
        <w:t xml:space="preserve">к </w:t>
      </w:r>
      <w:hyperlink w:anchor="P1079" w:history="1">
        <w:r>
          <w:rPr>
            <w:color w:val="0000FF"/>
          </w:rPr>
          <w:t>Положению</w:t>
        </w:r>
      </w:hyperlink>
      <w:r>
        <w:t xml:space="preserve"> об оплате труда</w:t>
      </w:r>
    </w:p>
    <w:p w:rsidR="00151414" w:rsidRDefault="00151414">
      <w:pPr>
        <w:pStyle w:val="ConsPlusNormal"/>
        <w:jc w:val="right"/>
      </w:pPr>
      <w:r>
        <w:t>работников государственных</w:t>
      </w:r>
    </w:p>
    <w:p w:rsidR="00151414" w:rsidRDefault="00151414">
      <w:pPr>
        <w:pStyle w:val="ConsPlusNormal"/>
        <w:jc w:val="right"/>
      </w:pPr>
      <w:r>
        <w:t>казенных медицинских организаций,</w:t>
      </w:r>
    </w:p>
    <w:p w:rsidR="00151414" w:rsidRDefault="00151414">
      <w:pPr>
        <w:pStyle w:val="ConsPlusNormal"/>
        <w:jc w:val="right"/>
      </w:pPr>
      <w:r>
        <w:t>функционально подчиненных</w:t>
      </w:r>
    </w:p>
    <w:p w:rsidR="00151414" w:rsidRDefault="00151414">
      <w:pPr>
        <w:pStyle w:val="ConsPlusNormal"/>
        <w:jc w:val="right"/>
      </w:pPr>
      <w:r>
        <w:t>департаменту здравоохранения</w:t>
      </w:r>
    </w:p>
    <w:p w:rsidR="00151414" w:rsidRDefault="00151414">
      <w:pPr>
        <w:pStyle w:val="ConsPlusNormal"/>
        <w:jc w:val="right"/>
      </w:pPr>
      <w:r>
        <w:t>и фармации Ярославской области</w:t>
      </w:r>
    </w:p>
    <w:p w:rsidR="00151414" w:rsidRDefault="00151414">
      <w:pPr>
        <w:pStyle w:val="ConsPlusNormal"/>
        <w:jc w:val="both"/>
      </w:pPr>
    </w:p>
    <w:p w:rsidR="00151414" w:rsidRDefault="00151414">
      <w:pPr>
        <w:pStyle w:val="ConsPlusNormal"/>
        <w:jc w:val="center"/>
      </w:pPr>
      <w:bookmarkStart w:id="26" w:name="P1490"/>
      <w:bookmarkEnd w:id="26"/>
      <w:r>
        <w:t>ПОРЯДОК</w:t>
      </w:r>
    </w:p>
    <w:p w:rsidR="00151414" w:rsidRDefault="00151414">
      <w:pPr>
        <w:pStyle w:val="ConsPlusNormal"/>
        <w:jc w:val="center"/>
      </w:pPr>
      <w:r>
        <w:t>формирования организационно-штатных списков работников</w:t>
      </w:r>
    </w:p>
    <w:p w:rsidR="00151414" w:rsidRDefault="00151414">
      <w:pPr>
        <w:pStyle w:val="ConsPlusNormal"/>
        <w:jc w:val="center"/>
      </w:pPr>
      <w:r>
        <w:t>государственных казенных медицинских организаций,</w:t>
      </w:r>
    </w:p>
    <w:p w:rsidR="00151414" w:rsidRDefault="00151414">
      <w:pPr>
        <w:pStyle w:val="ConsPlusNormal"/>
        <w:jc w:val="center"/>
      </w:pPr>
      <w:r>
        <w:t>функционально подчиненных департаменту здравоохранения</w:t>
      </w:r>
    </w:p>
    <w:p w:rsidR="00151414" w:rsidRDefault="00151414">
      <w:pPr>
        <w:pStyle w:val="ConsPlusNormal"/>
        <w:jc w:val="center"/>
      </w:pPr>
      <w:r>
        <w:t>и фармации Ярославской области</w:t>
      </w:r>
    </w:p>
    <w:p w:rsidR="00151414" w:rsidRDefault="00151414">
      <w:pPr>
        <w:pStyle w:val="ConsPlusNormal"/>
        <w:jc w:val="both"/>
      </w:pPr>
    </w:p>
    <w:p w:rsidR="00151414" w:rsidRDefault="00151414">
      <w:pPr>
        <w:pStyle w:val="ConsPlusNormal"/>
        <w:ind w:firstLine="540"/>
        <w:jc w:val="both"/>
      </w:pPr>
      <w:r>
        <w:t xml:space="preserve">1. </w:t>
      </w:r>
      <w:proofErr w:type="gramStart"/>
      <w:r>
        <w:t>Для проведения работы по определению размеров должностных окладов медицинских, фармацевтических работников, специалистов, служащих и окладов рабочих, а также размеров выплат за продолжительность непрерывной работы в государственных казенных медицинских организациях, функционально подчиненных департаменту здравоохранения и фармации Ярославской области (далее - медицинские организации), выплат и надбавок компенсационного характера приказом руководителя медицинской организации образуется постоянно действующая комиссия по формированию организационно-штатных списков работников медицинских организаций</w:t>
      </w:r>
      <w:proofErr w:type="gramEnd"/>
      <w:r>
        <w:t xml:space="preserve"> (далее - организационно-штатные списки). В состав комиссии по формированию организационно-штатных списков (далее - комиссия) включаются главный бухгалтер, работник, занимающийся вопросами кадров, начальник планово-экономического отдела (экономист), представитель профсоюзного комитета, а также другие лица, привлекаемые руководителем медицинской организации к работе по проведению тарификации. Председателем комиссии является </w:t>
      </w:r>
      <w:r>
        <w:lastRenderedPageBreak/>
        <w:t>руководитель медицинской организации или назначенный им заместитель руководителя медицинской организации.</w:t>
      </w:r>
    </w:p>
    <w:p w:rsidR="00151414" w:rsidRDefault="00151414">
      <w:pPr>
        <w:pStyle w:val="ConsPlusNormal"/>
        <w:spacing w:before="200"/>
        <w:ind w:firstLine="540"/>
        <w:jc w:val="both"/>
      </w:pPr>
      <w:r>
        <w:t>2. Комиссия руководствуется в своей работе действующими условиями оплаты труда соответствующих работников медицинской организации и другими нормативными актами. Результаты работы комиссии отражаются в организационно-штатном списке, при необходимости комиссия может оформлять результаты своей работы протоколом.</w:t>
      </w:r>
    </w:p>
    <w:p w:rsidR="00151414" w:rsidRDefault="00151414">
      <w:pPr>
        <w:pStyle w:val="ConsPlusNormal"/>
        <w:spacing w:before="200"/>
        <w:ind w:firstLine="540"/>
        <w:jc w:val="both"/>
      </w:pPr>
      <w:r>
        <w:t>3. Председатель комиссии определяет порядок работы, назначает сотрудника, ответственного за непосредственное составление и оформление организационно-штатного списка, устанавливает время заседания комиссии, а также решает другие организационные вопросы.</w:t>
      </w:r>
    </w:p>
    <w:p w:rsidR="00151414" w:rsidRDefault="00151414">
      <w:pPr>
        <w:pStyle w:val="ConsPlusNormal"/>
        <w:spacing w:before="200"/>
        <w:ind w:firstLine="540"/>
        <w:jc w:val="both"/>
      </w:pPr>
      <w:r>
        <w:t xml:space="preserve">Организационно-штатный </w:t>
      </w:r>
      <w:hyperlink w:anchor="P1523" w:history="1">
        <w:r>
          <w:rPr>
            <w:color w:val="0000FF"/>
          </w:rPr>
          <w:t>список</w:t>
        </w:r>
      </w:hyperlink>
      <w:r>
        <w:t xml:space="preserve"> составляется ежегодно по состоянию на 01 января по форме согласно приложению к данному Порядку и заверяется всеми членами комиссии.</w:t>
      </w:r>
    </w:p>
    <w:p w:rsidR="00151414" w:rsidRDefault="00151414">
      <w:pPr>
        <w:pStyle w:val="ConsPlusNormal"/>
        <w:spacing w:before="200"/>
        <w:ind w:firstLine="540"/>
        <w:jc w:val="both"/>
      </w:pPr>
      <w:r>
        <w:t xml:space="preserve">4. Формирование организационно-штатных списков в отношении руководителя, заместителей руководителя, главного бухгалтера медицинской организации производится в соответствии с </w:t>
      </w:r>
      <w:hyperlink w:anchor="P1528" w:history="1">
        <w:r>
          <w:rPr>
            <w:color w:val="0000FF"/>
          </w:rPr>
          <w:t>разделом I</w:t>
        </w:r>
      </w:hyperlink>
      <w:r>
        <w:t xml:space="preserve"> формы организационно-штатного списка.</w:t>
      </w:r>
    </w:p>
    <w:p w:rsidR="00151414" w:rsidRDefault="00151414">
      <w:pPr>
        <w:pStyle w:val="ConsPlusNormal"/>
        <w:spacing w:before="200"/>
        <w:ind w:firstLine="540"/>
        <w:jc w:val="both"/>
      </w:pPr>
      <w:r>
        <w:t xml:space="preserve">Формирование организационно-штатных списков в отношении служащих, руководителей структурных подразделений медицинской организации, их заместителей производится в соответствии с </w:t>
      </w:r>
      <w:hyperlink w:anchor="P1563" w:history="1">
        <w:r>
          <w:rPr>
            <w:color w:val="0000FF"/>
          </w:rPr>
          <w:t>разделом II</w:t>
        </w:r>
      </w:hyperlink>
      <w:r>
        <w:t xml:space="preserve"> формы организационно-штатного списка.</w:t>
      </w:r>
    </w:p>
    <w:p w:rsidR="00151414" w:rsidRDefault="00151414">
      <w:pPr>
        <w:pStyle w:val="ConsPlusNormal"/>
        <w:spacing w:before="200"/>
        <w:ind w:firstLine="540"/>
        <w:jc w:val="both"/>
      </w:pPr>
      <w:r>
        <w:t xml:space="preserve">Формирование организационно-штатных списков в отношении медицинского и фармацевтического персонала производится в соответствии с </w:t>
      </w:r>
      <w:hyperlink w:anchor="P1594" w:history="1">
        <w:r>
          <w:rPr>
            <w:color w:val="0000FF"/>
          </w:rPr>
          <w:t>разделом III</w:t>
        </w:r>
      </w:hyperlink>
      <w:r>
        <w:t xml:space="preserve"> формы организационно-штатного списка.</w:t>
      </w:r>
    </w:p>
    <w:p w:rsidR="00151414" w:rsidRDefault="00151414">
      <w:pPr>
        <w:pStyle w:val="ConsPlusNormal"/>
        <w:spacing w:before="200"/>
        <w:ind w:firstLine="540"/>
        <w:jc w:val="both"/>
      </w:pPr>
      <w:r>
        <w:t xml:space="preserve">Формирование организационно-штатных списков в отношении рабочих производится в соответствии с </w:t>
      </w:r>
      <w:hyperlink w:anchor="P1632" w:history="1">
        <w:r>
          <w:rPr>
            <w:color w:val="0000FF"/>
          </w:rPr>
          <w:t>разделом IV</w:t>
        </w:r>
      </w:hyperlink>
      <w:r>
        <w:t xml:space="preserve"> формы организационно-штатного списка.</w:t>
      </w:r>
    </w:p>
    <w:p w:rsidR="00151414" w:rsidRDefault="00151414">
      <w:pPr>
        <w:pStyle w:val="ConsPlusNormal"/>
        <w:spacing w:before="200"/>
        <w:ind w:firstLine="540"/>
        <w:jc w:val="both"/>
      </w:pPr>
      <w:r>
        <w:t>Организационно-штатный список заполняется по категориям персонала по каждой должности (профессии) каждого структурного подразделения медицинской организации в последовательности, соответствующей структуре штатного расписания медицинской организации.</w:t>
      </w:r>
    </w:p>
    <w:p w:rsidR="00151414" w:rsidRDefault="00151414">
      <w:pPr>
        <w:pStyle w:val="ConsPlusNormal"/>
        <w:spacing w:before="200"/>
        <w:ind w:firstLine="540"/>
        <w:jc w:val="both"/>
      </w:pPr>
      <w:r>
        <w:t>5. Формирование организационно-штатных списков в отношении лиц, работающих по совместительству (внутреннему и внешнему) в данной медицинской организации, производится отдельно по каждой должности (профессии). Также отдельно производится тарификация главного врача и его заместителей - врачей, выполняющих работу по своей врачебной специальности в соответствующих подразделениях.</w:t>
      </w:r>
    </w:p>
    <w:p w:rsidR="00151414" w:rsidRDefault="00151414">
      <w:pPr>
        <w:pStyle w:val="ConsPlusNormal"/>
        <w:spacing w:before="200"/>
        <w:ind w:firstLine="540"/>
        <w:jc w:val="both"/>
      </w:pPr>
      <w:r>
        <w:t xml:space="preserve">6. Вакантные должности (профессии рабочих) отражаются в тех структурных подразделениях медицинской организации, где они имеются. </w:t>
      </w:r>
      <w:proofErr w:type="gramStart"/>
      <w:r>
        <w:t>В организационно-штатных списках месячный фонд заработной платы по вакантным должностям (профессиям рабочих) рассчитывается исходя из средних должностных окладов (ставок), предусмотренных Положением об оплате труда работников медицинских организаций, утверждаемым постановлением Правительства области, и средних размеров выплат за продолжительность непрерывной работы по соответствующим должностям (профессиям рабочих) с учетом компенсационных выплат.</w:t>
      </w:r>
      <w:proofErr w:type="gramEnd"/>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2"/>
      </w:pPr>
      <w:r>
        <w:t>Приложение</w:t>
      </w:r>
    </w:p>
    <w:p w:rsidR="00151414" w:rsidRDefault="00151414">
      <w:pPr>
        <w:pStyle w:val="ConsPlusNormal"/>
        <w:jc w:val="right"/>
      </w:pPr>
      <w:r>
        <w:t xml:space="preserve">к </w:t>
      </w:r>
      <w:hyperlink w:anchor="P1490" w:history="1">
        <w:r>
          <w:rPr>
            <w:color w:val="0000FF"/>
          </w:rPr>
          <w:t>Порядку</w:t>
        </w:r>
      </w:hyperlink>
      <w:r>
        <w:t xml:space="preserve"> формирования</w:t>
      </w:r>
    </w:p>
    <w:p w:rsidR="00151414" w:rsidRDefault="00151414">
      <w:pPr>
        <w:pStyle w:val="ConsPlusNormal"/>
        <w:jc w:val="right"/>
      </w:pPr>
      <w:r>
        <w:t>организационно-штатных</w:t>
      </w:r>
    </w:p>
    <w:p w:rsidR="00151414" w:rsidRDefault="00151414">
      <w:pPr>
        <w:pStyle w:val="ConsPlusNormal"/>
        <w:jc w:val="right"/>
      </w:pPr>
      <w:r>
        <w:t>списков работников государственных</w:t>
      </w:r>
    </w:p>
    <w:p w:rsidR="00151414" w:rsidRDefault="00151414">
      <w:pPr>
        <w:pStyle w:val="ConsPlusNormal"/>
        <w:jc w:val="right"/>
      </w:pPr>
      <w:r>
        <w:t>казенных медицинских организаций,</w:t>
      </w:r>
    </w:p>
    <w:p w:rsidR="00151414" w:rsidRDefault="00151414">
      <w:pPr>
        <w:pStyle w:val="ConsPlusNormal"/>
        <w:jc w:val="right"/>
      </w:pPr>
      <w:r>
        <w:t>функционально подчиненных</w:t>
      </w:r>
    </w:p>
    <w:p w:rsidR="00151414" w:rsidRDefault="00151414">
      <w:pPr>
        <w:pStyle w:val="ConsPlusNormal"/>
        <w:jc w:val="right"/>
      </w:pPr>
      <w:r>
        <w:t>департаменту здравоохранения</w:t>
      </w:r>
    </w:p>
    <w:p w:rsidR="00151414" w:rsidRDefault="00151414">
      <w:pPr>
        <w:pStyle w:val="ConsPlusNormal"/>
        <w:jc w:val="right"/>
      </w:pPr>
      <w:r>
        <w:t>и фармации Ярославской области</w:t>
      </w:r>
    </w:p>
    <w:p w:rsidR="00151414" w:rsidRDefault="00151414">
      <w:pPr>
        <w:pStyle w:val="ConsPlusNormal"/>
        <w:jc w:val="both"/>
      </w:pPr>
    </w:p>
    <w:p w:rsidR="00151414" w:rsidRDefault="00151414">
      <w:pPr>
        <w:pStyle w:val="ConsPlusNormal"/>
        <w:jc w:val="right"/>
      </w:pPr>
      <w:r>
        <w:t>Форма</w:t>
      </w:r>
    </w:p>
    <w:p w:rsidR="00151414" w:rsidRDefault="00151414">
      <w:pPr>
        <w:pStyle w:val="ConsPlusNormal"/>
        <w:jc w:val="both"/>
      </w:pPr>
    </w:p>
    <w:p w:rsidR="00151414" w:rsidRDefault="00151414">
      <w:pPr>
        <w:pStyle w:val="ConsPlusNonformat"/>
        <w:jc w:val="both"/>
      </w:pPr>
      <w:bookmarkStart w:id="27" w:name="P1523"/>
      <w:bookmarkEnd w:id="27"/>
      <w:r>
        <w:t xml:space="preserve">                       ОРГАНИЗАЦИОННО-ШТАТНЫЙ СПИСОК</w:t>
      </w:r>
    </w:p>
    <w:p w:rsidR="00151414" w:rsidRDefault="00151414">
      <w:pPr>
        <w:pStyle w:val="ConsPlusNonformat"/>
        <w:jc w:val="both"/>
      </w:pPr>
      <w:r>
        <w:t xml:space="preserve">            работников _______________________________________</w:t>
      </w:r>
    </w:p>
    <w:p w:rsidR="00151414" w:rsidRDefault="00151414">
      <w:pPr>
        <w:pStyle w:val="ConsPlusNonformat"/>
        <w:jc w:val="both"/>
      </w:pPr>
      <w:r>
        <w:lastRenderedPageBreak/>
        <w:t xml:space="preserve">                           (полное наименование учреждения)</w:t>
      </w:r>
    </w:p>
    <w:p w:rsidR="00151414" w:rsidRDefault="00151414">
      <w:pPr>
        <w:pStyle w:val="ConsPlusNonformat"/>
        <w:jc w:val="both"/>
      </w:pPr>
      <w:r>
        <w:t xml:space="preserve">                   по состоянию </w:t>
      </w:r>
      <w:proofErr w:type="gramStart"/>
      <w:r>
        <w:t>на</w:t>
      </w:r>
      <w:proofErr w:type="gramEnd"/>
      <w:r>
        <w:t xml:space="preserve"> ____________________</w:t>
      </w:r>
    </w:p>
    <w:p w:rsidR="00151414" w:rsidRDefault="00151414">
      <w:pPr>
        <w:pStyle w:val="ConsPlusNormal"/>
        <w:jc w:val="both"/>
      </w:pPr>
    </w:p>
    <w:p w:rsidR="00151414" w:rsidRDefault="00151414">
      <w:pPr>
        <w:pStyle w:val="ConsPlusNormal"/>
        <w:jc w:val="center"/>
        <w:outlineLvl w:val="3"/>
      </w:pPr>
      <w:bookmarkStart w:id="28" w:name="P1528"/>
      <w:bookmarkEnd w:id="28"/>
      <w:r>
        <w:t>I. Должности руководителя, заместителей</w:t>
      </w:r>
    </w:p>
    <w:p w:rsidR="00151414" w:rsidRDefault="00151414">
      <w:pPr>
        <w:pStyle w:val="ConsPlusNormal"/>
        <w:jc w:val="center"/>
      </w:pPr>
      <w:r>
        <w:t>руководителя, главного бухгалтера</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должности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Размер должностного оклада руководителя медицинской организации</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Итого должностной оклад заместителей руководителя и главного бухгалтера с учетом процента уменьшения</w:t>
            </w:r>
          </w:p>
        </w:tc>
      </w:tr>
      <w:tr w:rsidR="00151414">
        <w:tc>
          <w:tcPr>
            <w:tcW w:w="624" w:type="dxa"/>
          </w:tcPr>
          <w:p w:rsidR="00151414" w:rsidRDefault="00151414">
            <w:pPr>
              <w:pStyle w:val="ConsPlusNormal"/>
              <w:jc w:val="center"/>
            </w:pPr>
            <w:r>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Выплата по окладу в зависимости от объема работы</w:t>
            </w:r>
          </w:p>
        </w:tc>
      </w:tr>
      <w:tr w:rsidR="00151414">
        <w:tc>
          <w:tcPr>
            <w:tcW w:w="624" w:type="dxa"/>
            <w:vMerge w:val="restart"/>
          </w:tcPr>
          <w:p w:rsidR="00151414" w:rsidRDefault="00151414">
            <w:pPr>
              <w:pStyle w:val="ConsPlusNormal"/>
              <w:jc w:val="center"/>
            </w:pPr>
            <w:r>
              <w:t>7</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(должностному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8</w:t>
            </w:r>
          </w:p>
        </w:tc>
        <w:tc>
          <w:tcPr>
            <w:tcW w:w="8447" w:type="dxa"/>
          </w:tcPr>
          <w:p w:rsidR="00151414" w:rsidRDefault="00151414">
            <w:pPr>
              <w:pStyle w:val="ConsPlusNormal"/>
            </w:pPr>
            <w:r>
              <w:t>Выплаты стимулирующего характера:</w:t>
            </w:r>
          </w:p>
        </w:tc>
      </w:tr>
      <w:tr w:rsidR="00151414">
        <w:tc>
          <w:tcPr>
            <w:tcW w:w="624" w:type="dxa"/>
            <w:vMerge w:val="restart"/>
          </w:tcPr>
          <w:p w:rsidR="00151414" w:rsidRDefault="00151414">
            <w:pPr>
              <w:pStyle w:val="ConsPlusNormal"/>
              <w:jc w:val="center"/>
            </w:pPr>
            <w:r>
              <w:t>8.1</w:t>
            </w:r>
          </w:p>
        </w:tc>
        <w:tc>
          <w:tcPr>
            <w:tcW w:w="8447" w:type="dxa"/>
          </w:tcPr>
          <w:p w:rsidR="00151414" w:rsidRDefault="00151414">
            <w:pPr>
              <w:pStyle w:val="ConsPlusNormal"/>
            </w:pPr>
            <w:r>
              <w:t>Надбавки за работу в сельской местности, за специфику работы, дефицитность</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8.2</w:t>
            </w:r>
          </w:p>
        </w:tc>
        <w:tc>
          <w:tcPr>
            <w:tcW w:w="8447" w:type="dxa"/>
          </w:tcPr>
          <w:p w:rsidR="00151414" w:rsidRDefault="00151414">
            <w:pPr>
              <w:pStyle w:val="ConsPlusNormal"/>
            </w:pPr>
            <w:r>
              <w:t>Надбавка за квалификационную категорию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8.3</w:t>
            </w:r>
          </w:p>
        </w:tc>
        <w:tc>
          <w:tcPr>
            <w:tcW w:w="8447" w:type="dxa"/>
          </w:tcPr>
          <w:p w:rsidR="00151414" w:rsidRDefault="00151414">
            <w:pPr>
              <w:pStyle w:val="ConsPlusNormal"/>
            </w:pPr>
            <w:r>
              <w:t>Надбавка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pP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pP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center"/>
        <w:outlineLvl w:val="3"/>
      </w:pPr>
      <w:bookmarkStart w:id="29" w:name="P1563"/>
      <w:bookmarkEnd w:id="29"/>
      <w:r>
        <w:t>II. Должности специалистов и служащих</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должности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Квалификационный уровень</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Оклад (должностной оклад) в зависимости от квалификационного уровня профессиональной квалификационной группы</w:t>
            </w:r>
          </w:p>
        </w:tc>
      </w:tr>
      <w:tr w:rsidR="00151414">
        <w:tc>
          <w:tcPr>
            <w:tcW w:w="624" w:type="dxa"/>
          </w:tcPr>
          <w:p w:rsidR="00151414" w:rsidRDefault="00151414">
            <w:pPr>
              <w:pStyle w:val="ConsPlusNormal"/>
              <w:jc w:val="center"/>
            </w:pPr>
            <w:r>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Итого размер оклада (должностного оклада) в зависимости от объема работы</w:t>
            </w:r>
          </w:p>
        </w:tc>
      </w:tr>
      <w:tr w:rsidR="00151414">
        <w:tc>
          <w:tcPr>
            <w:tcW w:w="624" w:type="dxa"/>
            <w:vMerge w:val="restart"/>
          </w:tcPr>
          <w:p w:rsidR="00151414" w:rsidRDefault="00151414">
            <w:pPr>
              <w:pStyle w:val="ConsPlusNormal"/>
              <w:jc w:val="center"/>
            </w:pPr>
            <w:r>
              <w:t>7</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(должностному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lastRenderedPageBreak/>
              <w:t>8</w:t>
            </w:r>
          </w:p>
        </w:tc>
        <w:tc>
          <w:tcPr>
            <w:tcW w:w="8447" w:type="dxa"/>
          </w:tcPr>
          <w:p w:rsidR="00151414" w:rsidRDefault="00151414">
            <w:pPr>
              <w:pStyle w:val="ConsPlusNormal"/>
            </w:pPr>
            <w:r>
              <w:t>Выплаты стимулирующего характера</w:t>
            </w:r>
          </w:p>
        </w:tc>
      </w:tr>
      <w:tr w:rsidR="00151414">
        <w:tc>
          <w:tcPr>
            <w:tcW w:w="624" w:type="dxa"/>
            <w:vMerge w:val="restart"/>
          </w:tcPr>
          <w:p w:rsidR="00151414" w:rsidRDefault="00151414">
            <w:pPr>
              <w:pStyle w:val="ConsPlusNormal"/>
              <w:jc w:val="center"/>
            </w:pPr>
            <w:r>
              <w:t>8.1</w:t>
            </w:r>
          </w:p>
        </w:tc>
        <w:tc>
          <w:tcPr>
            <w:tcW w:w="8447" w:type="dxa"/>
          </w:tcPr>
          <w:p w:rsidR="00151414" w:rsidRDefault="00151414">
            <w:pPr>
              <w:pStyle w:val="ConsPlusNormal"/>
            </w:pPr>
            <w:r>
              <w:t>Повышающий коэффициент за работу в сельской местности, за специфику работы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8.2</w:t>
            </w:r>
          </w:p>
        </w:tc>
        <w:tc>
          <w:tcPr>
            <w:tcW w:w="8447" w:type="dxa"/>
          </w:tcPr>
          <w:p w:rsidR="00151414" w:rsidRDefault="00151414">
            <w:pPr>
              <w:pStyle w:val="ConsPlusNormal"/>
            </w:pPr>
            <w:r>
              <w:t>Надбавка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9</w:t>
            </w: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jc w:val="center"/>
            </w:pPr>
            <w:r>
              <w:t>10</w:t>
            </w: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center"/>
        <w:outlineLvl w:val="3"/>
      </w:pPr>
      <w:bookmarkStart w:id="30" w:name="P1594"/>
      <w:bookmarkEnd w:id="30"/>
      <w:r>
        <w:t>III. Медицинский и фармацевтический персонал,</w:t>
      </w:r>
    </w:p>
    <w:p w:rsidR="00151414" w:rsidRDefault="00151414">
      <w:pPr>
        <w:pStyle w:val="ConsPlusNormal"/>
        <w:jc w:val="center"/>
      </w:pPr>
      <w:r>
        <w:t>в том числе врачебный персонал, средний медицинский</w:t>
      </w:r>
    </w:p>
    <w:p w:rsidR="00151414" w:rsidRDefault="00151414">
      <w:pPr>
        <w:pStyle w:val="ConsPlusNormal"/>
        <w:jc w:val="center"/>
      </w:pPr>
      <w:r>
        <w:t>персонал, младший персонал, фармацевтический персонал</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должности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Квалификационный уровень</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Оклад (должностной оклад) в зависимости от квалификационного уровня профессиональной квалификационной группы (для работников, не включенных в профессиональные квалификационные группы, в зависимости от квалификации, с учетом сложности и объема выполняемой работы)</w:t>
            </w:r>
          </w:p>
        </w:tc>
      </w:tr>
      <w:tr w:rsidR="00151414">
        <w:tc>
          <w:tcPr>
            <w:tcW w:w="624" w:type="dxa"/>
          </w:tcPr>
          <w:p w:rsidR="00151414" w:rsidRDefault="00151414">
            <w:pPr>
              <w:pStyle w:val="ConsPlusNormal"/>
              <w:jc w:val="center"/>
            </w:pPr>
            <w:r>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Итого размер оклада (должностного оклада) в зависимости от объема работы</w:t>
            </w:r>
          </w:p>
        </w:tc>
      </w:tr>
      <w:tr w:rsidR="00151414">
        <w:tc>
          <w:tcPr>
            <w:tcW w:w="624" w:type="dxa"/>
          </w:tcPr>
          <w:p w:rsidR="00151414" w:rsidRDefault="00151414">
            <w:pPr>
              <w:pStyle w:val="ConsPlusNormal"/>
              <w:jc w:val="center"/>
            </w:pPr>
            <w:r>
              <w:t>7</w:t>
            </w:r>
          </w:p>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(должностному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9</w:t>
            </w:r>
          </w:p>
        </w:tc>
        <w:tc>
          <w:tcPr>
            <w:tcW w:w="8447" w:type="dxa"/>
          </w:tcPr>
          <w:p w:rsidR="00151414" w:rsidRDefault="00151414">
            <w:pPr>
              <w:pStyle w:val="ConsPlusNormal"/>
            </w:pPr>
            <w:r>
              <w:t>Выплаты стимулирующего характера</w:t>
            </w:r>
          </w:p>
        </w:tc>
      </w:tr>
      <w:tr w:rsidR="00151414">
        <w:tc>
          <w:tcPr>
            <w:tcW w:w="624" w:type="dxa"/>
            <w:vMerge w:val="restart"/>
          </w:tcPr>
          <w:p w:rsidR="00151414" w:rsidRDefault="00151414">
            <w:pPr>
              <w:pStyle w:val="ConsPlusNormal"/>
              <w:jc w:val="center"/>
            </w:pPr>
            <w:r>
              <w:t>9.1</w:t>
            </w:r>
          </w:p>
        </w:tc>
        <w:tc>
          <w:tcPr>
            <w:tcW w:w="8447" w:type="dxa"/>
          </w:tcPr>
          <w:p w:rsidR="00151414" w:rsidRDefault="00151414">
            <w:pPr>
              <w:pStyle w:val="ConsPlusNormal"/>
            </w:pPr>
            <w:r>
              <w:t>Повышающий коэффициент за наличие ученой степени, почетного звания, за работу в сельской местности, за специфику работы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9.2</w:t>
            </w:r>
          </w:p>
        </w:tc>
        <w:tc>
          <w:tcPr>
            <w:tcW w:w="8447" w:type="dxa"/>
          </w:tcPr>
          <w:p w:rsidR="00151414" w:rsidRDefault="00151414">
            <w:pPr>
              <w:pStyle w:val="ConsPlusNormal"/>
            </w:pPr>
            <w:r>
              <w:t>Надбавка за квалификационную категорию,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9.3</w:t>
            </w:r>
          </w:p>
        </w:tc>
        <w:tc>
          <w:tcPr>
            <w:tcW w:w="8447" w:type="dxa"/>
          </w:tcPr>
          <w:p w:rsidR="00151414" w:rsidRDefault="00151414">
            <w:pPr>
              <w:pStyle w:val="ConsPlusNormal"/>
            </w:pPr>
            <w:r>
              <w:t>Надбавка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10</w:t>
            </w: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jc w:val="center"/>
            </w:pPr>
            <w:r>
              <w:t>11</w:t>
            </w: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center"/>
        <w:outlineLvl w:val="3"/>
      </w:pPr>
      <w:bookmarkStart w:id="31" w:name="P1632"/>
      <w:bookmarkEnd w:id="31"/>
      <w:r>
        <w:t>IV. Профессии рабочих</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51414">
        <w:tc>
          <w:tcPr>
            <w:tcW w:w="624" w:type="dxa"/>
          </w:tcPr>
          <w:p w:rsidR="00151414" w:rsidRDefault="00151414">
            <w:pPr>
              <w:pStyle w:val="ConsPlusNormal"/>
              <w:jc w:val="center"/>
            </w:pPr>
            <w:r>
              <w:lastRenderedPageBreak/>
              <w:t>1</w:t>
            </w:r>
          </w:p>
        </w:tc>
        <w:tc>
          <w:tcPr>
            <w:tcW w:w="8447" w:type="dxa"/>
          </w:tcPr>
          <w:p w:rsidR="00151414" w:rsidRDefault="00151414">
            <w:pPr>
              <w:pStyle w:val="ConsPlusNormal"/>
            </w:pPr>
            <w:r>
              <w:t>Фамилия, имя, отчество</w:t>
            </w:r>
          </w:p>
        </w:tc>
      </w:tr>
      <w:tr w:rsidR="00151414">
        <w:tc>
          <w:tcPr>
            <w:tcW w:w="624" w:type="dxa"/>
          </w:tcPr>
          <w:p w:rsidR="00151414" w:rsidRDefault="00151414">
            <w:pPr>
              <w:pStyle w:val="ConsPlusNormal"/>
              <w:jc w:val="center"/>
            </w:pPr>
            <w:r>
              <w:t>2</w:t>
            </w:r>
          </w:p>
        </w:tc>
        <w:tc>
          <w:tcPr>
            <w:tcW w:w="8447" w:type="dxa"/>
          </w:tcPr>
          <w:p w:rsidR="00151414" w:rsidRDefault="00151414">
            <w:pPr>
              <w:pStyle w:val="ConsPlusNormal"/>
            </w:pPr>
            <w:r>
              <w:t>Наименование профессии в соответствии со штатным расписанием</w:t>
            </w:r>
          </w:p>
        </w:tc>
      </w:tr>
      <w:tr w:rsidR="00151414">
        <w:tc>
          <w:tcPr>
            <w:tcW w:w="624" w:type="dxa"/>
          </w:tcPr>
          <w:p w:rsidR="00151414" w:rsidRDefault="00151414">
            <w:pPr>
              <w:pStyle w:val="ConsPlusNormal"/>
              <w:jc w:val="center"/>
            </w:pPr>
            <w:r>
              <w:t>3</w:t>
            </w:r>
          </w:p>
        </w:tc>
        <w:tc>
          <w:tcPr>
            <w:tcW w:w="8447" w:type="dxa"/>
          </w:tcPr>
          <w:p w:rsidR="00151414" w:rsidRDefault="00151414">
            <w:pPr>
              <w:pStyle w:val="ConsPlusNormal"/>
            </w:pPr>
            <w:r>
              <w:t xml:space="preserve">Разряд по Единому тарифно-квалификационному </w:t>
            </w:r>
            <w:hyperlink r:id="rId71" w:history="1">
              <w:r>
                <w:rPr>
                  <w:color w:val="0000FF"/>
                </w:rPr>
                <w:t>справочнику</w:t>
              </w:r>
            </w:hyperlink>
            <w:r>
              <w:t xml:space="preserve"> работ и профессий рабочих</w:t>
            </w:r>
          </w:p>
        </w:tc>
      </w:tr>
      <w:tr w:rsidR="00151414">
        <w:tc>
          <w:tcPr>
            <w:tcW w:w="624" w:type="dxa"/>
          </w:tcPr>
          <w:p w:rsidR="00151414" w:rsidRDefault="00151414">
            <w:pPr>
              <w:pStyle w:val="ConsPlusNormal"/>
              <w:jc w:val="center"/>
            </w:pPr>
            <w:r>
              <w:t>4</w:t>
            </w:r>
          </w:p>
        </w:tc>
        <w:tc>
          <w:tcPr>
            <w:tcW w:w="8447" w:type="dxa"/>
          </w:tcPr>
          <w:p w:rsidR="00151414" w:rsidRDefault="00151414">
            <w:pPr>
              <w:pStyle w:val="ConsPlusNormal"/>
            </w:pPr>
            <w:r>
              <w:t>Размер оклада</w:t>
            </w:r>
          </w:p>
        </w:tc>
      </w:tr>
      <w:tr w:rsidR="00151414">
        <w:tc>
          <w:tcPr>
            <w:tcW w:w="624" w:type="dxa"/>
          </w:tcPr>
          <w:p w:rsidR="00151414" w:rsidRDefault="00151414">
            <w:pPr>
              <w:pStyle w:val="ConsPlusNormal"/>
              <w:jc w:val="center"/>
            </w:pPr>
            <w:r>
              <w:t>5</w:t>
            </w:r>
          </w:p>
        </w:tc>
        <w:tc>
          <w:tcPr>
            <w:tcW w:w="8447" w:type="dxa"/>
          </w:tcPr>
          <w:p w:rsidR="00151414" w:rsidRDefault="00151414">
            <w:pPr>
              <w:pStyle w:val="ConsPlusNormal"/>
            </w:pPr>
            <w:r>
              <w:t>Объем работы по данной должности (1,0; 0,75; 0,5; 0,25) с указанием вида работы</w:t>
            </w:r>
          </w:p>
        </w:tc>
      </w:tr>
      <w:tr w:rsidR="00151414">
        <w:tc>
          <w:tcPr>
            <w:tcW w:w="624" w:type="dxa"/>
          </w:tcPr>
          <w:p w:rsidR="00151414" w:rsidRDefault="00151414">
            <w:pPr>
              <w:pStyle w:val="ConsPlusNormal"/>
              <w:jc w:val="center"/>
            </w:pPr>
            <w:r>
              <w:t>6</w:t>
            </w:r>
          </w:p>
        </w:tc>
        <w:tc>
          <w:tcPr>
            <w:tcW w:w="8447" w:type="dxa"/>
          </w:tcPr>
          <w:p w:rsidR="00151414" w:rsidRDefault="00151414">
            <w:pPr>
              <w:pStyle w:val="ConsPlusNormal"/>
            </w:pPr>
            <w:r>
              <w:t>Размер оклада в зависимости от объема работы</w:t>
            </w:r>
          </w:p>
        </w:tc>
      </w:tr>
      <w:tr w:rsidR="00151414">
        <w:tc>
          <w:tcPr>
            <w:tcW w:w="624" w:type="dxa"/>
            <w:vMerge w:val="restart"/>
          </w:tcPr>
          <w:p w:rsidR="00151414" w:rsidRDefault="00151414">
            <w:pPr>
              <w:pStyle w:val="ConsPlusNormal"/>
              <w:jc w:val="center"/>
            </w:pPr>
            <w:r>
              <w:t>7</w:t>
            </w:r>
          </w:p>
        </w:tc>
        <w:tc>
          <w:tcPr>
            <w:tcW w:w="8447" w:type="dxa"/>
          </w:tcPr>
          <w:p w:rsidR="00151414" w:rsidRDefault="00151414">
            <w:pPr>
              <w:pStyle w:val="ConsPlusNormal"/>
            </w:pPr>
            <w:r>
              <w:t>Компенсационные выплаты за работу с вредными и (или) опасными условиями труда</w:t>
            </w:r>
          </w:p>
        </w:tc>
      </w:tr>
      <w:tr w:rsidR="00151414">
        <w:tc>
          <w:tcPr>
            <w:tcW w:w="624" w:type="dxa"/>
            <w:vMerge/>
          </w:tcPr>
          <w:p w:rsidR="00151414" w:rsidRDefault="00151414"/>
        </w:tc>
        <w:tc>
          <w:tcPr>
            <w:tcW w:w="8447" w:type="dxa"/>
          </w:tcPr>
          <w:p w:rsidR="00151414" w:rsidRDefault="00151414">
            <w:pPr>
              <w:pStyle w:val="ConsPlusNormal"/>
            </w:pPr>
            <w:r>
              <w:t>Надбавка к окладу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vMerge w:val="restart"/>
          </w:tcPr>
          <w:p w:rsidR="00151414" w:rsidRDefault="00151414">
            <w:pPr>
              <w:pStyle w:val="ConsPlusNormal"/>
              <w:jc w:val="center"/>
            </w:pPr>
            <w:r>
              <w:t>8</w:t>
            </w:r>
          </w:p>
        </w:tc>
        <w:tc>
          <w:tcPr>
            <w:tcW w:w="8447" w:type="dxa"/>
          </w:tcPr>
          <w:p w:rsidR="00151414" w:rsidRDefault="00151414">
            <w:pPr>
              <w:pStyle w:val="ConsPlusNormal"/>
            </w:pPr>
            <w:r>
              <w:t>Выплаты стимулирующего характера</w:t>
            </w:r>
          </w:p>
        </w:tc>
      </w:tr>
      <w:tr w:rsidR="00151414">
        <w:tc>
          <w:tcPr>
            <w:tcW w:w="624" w:type="dxa"/>
            <w:vMerge/>
          </w:tcPr>
          <w:p w:rsidR="00151414" w:rsidRDefault="00151414"/>
        </w:tc>
        <w:tc>
          <w:tcPr>
            <w:tcW w:w="8447" w:type="dxa"/>
          </w:tcPr>
          <w:p w:rsidR="00151414" w:rsidRDefault="00151414">
            <w:pPr>
              <w:pStyle w:val="ConsPlusNormal"/>
            </w:pPr>
            <w:r>
              <w:t>Надбавка за стаж непрерывной работы в медицинских организациях (процентов)</w:t>
            </w:r>
          </w:p>
        </w:tc>
      </w:tr>
      <w:tr w:rsidR="00151414">
        <w:tc>
          <w:tcPr>
            <w:tcW w:w="624" w:type="dxa"/>
            <w:vMerge/>
          </w:tcPr>
          <w:p w:rsidR="00151414" w:rsidRDefault="00151414"/>
        </w:tc>
        <w:tc>
          <w:tcPr>
            <w:tcW w:w="8447" w:type="dxa"/>
          </w:tcPr>
          <w:p w:rsidR="00151414" w:rsidRDefault="00151414">
            <w:pPr>
              <w:pStyle w:val="ConsPlusNormal"/>
            </w:pPr>
            <w:r>
              <w:t>Сумма</w:t>
            </w:r>
          </w:p>
        </w:tc>
      </w:tr>
      <w:tr w:rsidR="00151414">
        <w:tc>
          <w:tcPr>
            <w:tcW w:w="624" w:type="dxa"/>
          </w:tcPr>
          <w:p w:rsidR="00151414" w:rsidRDefault="00151414">
            <w:pPr>
              <w:pStyle w:val="ConsPlusNormal"/>
              <w:jc w:val="center"/>
            </w:pPr>
            <w:r>
              <w:t>9</w:t>
            </w:r>
          </w:p>
        </w:tc>
        <w:tc>
          <w:tcPr>
            <w:tcW w:w="8447" w:type="dxa"/>
          </w:tcPr>
          <w:p w:rsidR="00151414" w:rsidRDefault="00151414">
            <w:pPr>
              <w:pStyle w:val="ConsPlusNormal"/>
            </w:pPr>
            <w:r>
              <w:t>Итого месячный фонд заработной платы</w:t>
            </w:r>
          </w:p>
        </w:tc>
      </w:tr>
      <w:tr w:rsidR="00151414">
        <w:tc>
          <w:tcPr>
            <w:tcW w:w="624" w:type="dxa"/>
          </w:tcPr>
          <w:p w:rsidR="00151414" w:rsidRDefault="00151414">
            <w:pPr>
              <w:pStyle w:val="ConsPlusNormal"/>
              <w:jc w:val="center"/>
            </w:pPr>
            <w:r>
              <w:t>10</w:t>
            </w:r>
          </w:p>
        </w:tc>
        <w:tc>
          <w:tcPr>
            <w:tcW w:w="8447" w:type="dxa"/>
          </w:tcPr>
          <w:p w:rsidR="00151414" w:rsidRDefault="00151414">
            <w:pPr>
              <w:pStyle w:val="ConsPlusNormal"/>
            </w:pPr>
            <w:r>
              <w:t>Дополнительные сведения</w:t>
            </w:r>
          </w:p>
        </w:tc>
      </w:tr>
    </w:tbl>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1"/>
      </w:pPr>
      <w:r>
        <w:t>Приложение 2</w:t>
      </w:r>
    </w:p>
    <w:p w:rsidR="00151414" w:rsidRDefault="00151414">
      <w:pPr>
        <w:pStyle w:val="ConsPlusNormal"/>
        <w:jc w:val="right"/>
      </w:pPr>
      <w:r>
        <w:t xml:space="preserve">к </w:t>
      </w:r>
      <w:hyperlink w:anchor="P1079" w:history="1">
        <w:r>
          <w:rPr>
            <w:color w:val="0000FF"/>
          </w:rPr>
          <w:t>Положению</w:t>
        </w:r>
      </w:hyperlink>
      <w:r>
        <w:t xml:space="preserve"> об оплате труда</w:t>
      </w:r>
    </w:p>
    <w:p w:rsidR="00151414" w:rsidRDefault="00151414">
      <w:pPr>
        <w:pStyle w:val="ConsPlusNormal"/>
        <w:jc w:val="right"/>
      </w:pPr>
      <w:r>
        <w:t>работников государственных</w:t>
      </w:r>
    </w:p>
    <w:p w:rsidR="00151414" w:rsidRDefault="00151414">
      <w:pPr>
        <w:pStyle w:val="ConsPlusNormal"/>
        <w:jc w:val="right"/>
      </w:pPr>
      <w:r>
        <w:t>казенных медицинских организаций,</w:t>
      </w:r>
    </w:p>
    <w:p w:rsidR="00151414" w:rsidRDefault="00151414">
      <w:pPr>
        <w:pStyle w:val="ConsPlusNormal"/>
        <w:jc w:val="right"/>
      </w:pPr>
      <w:r>
        <w:t>функционально подчиненных</w:t>
      </w:r>
    </w:p>
    <w:p w:rsidR="00151414" w:rsidRDefault="00151414">
      <w:pPr>
        <w:pStyle w:val="ConsPlusNormal"/>
        <w:jc w:val="right"/>
      </w:pPr>
      <w:r>
        <w:t>департаменту здравоохранения</w:t>
      </w:r>
    </w:p>
    <w:p w:rsidR="00151414" w:rsidRDefault="00151414">
      <w:pPr>
        <w:pStyle w:val="ConsPlusNormal"/>
        <w:jc w:val="right"/>
      </w:pPr>
      <w:r>
        <w:t>и фармации Ярославской области</w:t>
      </w:r>
    </w:p>
    <w:p w:rsidR="00151414" w:rsidRDefault="00151414">
      <w:pPr>
        <w:pStyle w:val="ConsPlusNormal"/>
        <w:jc w:val="both"/>
      </w:pPr>
    </w:p>
    <w:p w:rsidR="00151414" w:rsidRDefault="00151414">
      <w:pPr>
        <w:pStyle w:val="ConsPlusNormal"/>
        <w:jc w:val="center"/>
      </w:pPr>
      <w:bookmarkStart w:id="32" w:name="P1671"/>
      <w:bookmarkEnd w:id="32"/>
      <w:r>
        <w:t>ПОРЯДОК</w:t>
      </w:r>
    </w:p>
    <w:p w:rsidR="00151414" w:rsidRDefault="00151414">
      <w:pPr>
        <w:pStyle w:val="ConsPlusNormal"/>
        <w:jc w:val="center"/>
      </w:pPr>
      <w:r>
        <w:t>отнесения государственных казенных медицинских организаций,</w:t>
      </w:r>
    </w:p>
    <w:p w:rsidR="00151414" w:rsidRDefault="00151414">
      <w:pPr>
        <w:pStyle w:val="ConsPlusNormal"/>
        <w:jc w:val="center"/>
      </w:pPr>
      <w:r>
        <w:t>функционально подчиненных департаменту здравоохранения</w:t>
      </w:r>
    </w:p>
    <w:p w:rsidR="00151414" w:rsidRDefault="00151414">
      <w:pPr>
        <w:pStyle w:val="ConsPlusNormal"/>
        <w:jc w:val="center"/>
      </w:pPr>
      <w:r>
        <w:t>и фармации Ярославской области, к группам по оплате</w:t>
      </w:r>
    </w:p>
    <w:p w:rsidR="00151414" w:rsidRDefault="00151414">
      <w:pPr>
        <w:pStyle w:val="ConsPlusNormal"/>
        <w:jc w:val="center"/>
      </w:pPr>
      <w:r>
        <w:t>труда руководителей</w:t>
      </w:r>
    </w:p>
    <w:p w:rsidR="00151414" w:rsidRDefault="00151414">
      <w:pPr>
        <w:pStyle w:val="ConsPlusNormal"/>
        <w:jc w:val="both"/>
      </w:pPr>
    </w:p>
    <w:p w:rsidR="00151414" w:rsidRDefault="00151414">
      <w:pPr>
        <w:pStyle w:val="ConsPlusNormal"/>
        <w:ind w:firstLine="540"/>
        <w:jc w:val="both"/>
      </w:pPr>
      <w:bookmarkStart w:id="33" w:name="P1677"/>
      <w:bookmarkEnd w:id="33"/>
      <w:r>
        <w:t>1. Группа по оплате труда руководителей государственных казенных медицинских организаций, функционально подчиненных департаменту здравоохранения и фармации Ярославской области (далее - медицинские организации), устанавливается департаментом здравоохранения и фармации Ярославской области в соответствии с настоящим Порядком.</w:t>
      </w:r>
    </w:p>
    <w:p w:rsidR="00151414" w:rsidRDefault="00151414">
      <w:pPr>
        <w:pStyle w:val="ConsPlusNormal"/>
        <w:spacing w:before="200"/>
        <w:ind w:firstLine="540"/>
        <w:jc w:val="both"/>
      </w:pPr>
      <w:r>
        <w:t>2. Группа по оплате труда руководителей медицинских организаций устанавливается для следующих видов медицинских организаций:</w:t>
      </w:r>
    </w:p>
    <w:p w:rsidR="00151414" w:rsidRDefault="00151414">
      <w:pPr>
        <w:pStyle w:val="ConsPlusNormal"/>
        <w:spacing w:before="200"/>
        <w:ind w:firstLine="540"/>
        <w:jc w:val="both"/>
      </w:pPr>
      <w:bookmarkStart w:id="34" w:name="P1679"/>
      <w:bookmarkEnd w:id="34"/>
      <w:r>
        <w:t xml:space="preserve">2.1. Медицинские организации, имеющие коечный фонд (кроме медицинских организаций, указанных в </w:t>
      </w:r>
      <w:hyperlink w:anchor="P1694" w:history="1">
        <w:r>
          <w:rPr>
            <w:color w:val="0000FF"/>
          </w:rPr>
          <w:t>подпунктах 2.2</w:t>
        </w:r>
      </w:hyperlink>
      <w:r>
        <w:t xml:space="preserve"> и </w:t>
      </w:r>
      <w:hyperlink w:anchor="P1695" w:history="1">
        <w:r>
          <w:rPr>
            <w:color w:val="0000FF"/>
          </w:rPr>
          <w:t>2.3</w:t>
        </w:r>
      </w:hyperlink>
      <w:r>
        <w:t xml:space="preserve"> данного пункта):</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r>
              <w:t>Группа по оплате труда руководителей</w:t>
            </w:r>
          </w:p>
        </w:tc>
        <w:tc>
          <w:tcPr>
            <w:tcW w:w="4195" w:type="dxa"/>
          </w:tcPr>
          <w:p w:rsidR="00151414" w:rsidRDefault="00151414">
            <w:pPr>
              <w:pStyle w:val="ConsPlusNormal"/>
              <w:jc w:val="center"/>
            </w:pPr>
            <w:r>
              <w:t>Число сметных коек</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1201 и более</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от 801 до 1200</w:t>
            </w:r>
          </w:p>
        </w:tc>
      </w:tr>
      <w:tr w:rsidR="00151414">
        <w:tc>
          <w:tcPr>
            <w:tcW w:w="4876" w:type="dxa"/>
          </w:tcPr>
          <w:p w:rsidR="00151414" w:rsidRDefault="00151414">
            <w:pPr>
              <w:pStyle w:val="ConsPlusNormal"/>
              <w:jc w:val="center"/>
            </w:pPr>
            <w:r>
              <w:lastRenderedPageBreak/>
              <w:t>3</w:t>
            </w:r>
          </w:p>
        </w:tc>
        <w:tc>
          <w:tcPr>
            <w:tcW w:w="4195" w:type="dxa"/>
          </w:tcPr>
          <w:p w:rsidR="00151414" w:rsidRDefault="00151414">
            <w:pPr>
              <w:pStyle w:val="ConsPlusNormal"/>
              <w:jc w:val="center"/>
            </w:pPr>
            <w:r>
              <w:t>от 501 до 800</w:t>
            </w:r>
          </w:p>
        </w:tc>
      </w:tr>
      <w:tr w:rsidR="00151414">
        <w:tc>
          <w:tcPr>
            <w:tcW w:w="4876" w:type="dxa"/>
          </w:tcPr>
          <w:p w:rsidR="00151414" w:rsidRDefault="00151414">
            <w:pPr>
              <w:pStyle w:val="ConsPlusNormal"/>
              <w:jc w:val="center"/>
            </w:pPr>
            <w:r>
              <w:t>4</w:t>
            </w:r>
          </w:p>
        </w:tc>
        <w:tc>
          <w:tcPr>
            <w:tcW w:w="4195" w:type="dxa"/>
          </w:tcPr>
          <w:p w:rsidR="00151414" w:rsidRDefault="00151414">
            <w:pPr>
              <w:pStyle w:val="ConsPlusNormal"/>
              <w:jc w:val="center"/>
            </w:pPr>
            <w:r>
              <w:t>от 260 до 500</w:t>
            </w:r>
          </w:p>
        </w:tc>
      </w:tr>
      <w:tr w:rsidR="00151414">
        <w:tc>
          <w:tcPr>
            <w:tcW w:w="4876" w:type="dxa"/>
          </w:tcPr>
          <w:p w:rsidR="00151414" w:rsidRDefault="00151414">
            <w:pPr>
              <w:pStyle w:val="ConsPlusNormal"/>
              <w:jc w:val="center"/>
            </w:pPr>
            <w:r>
              <w:t>5</w:t>
            </w:r>
          </w:p>
        </w:tc>
        <w:tc>
          <w:tcPr>
            <w:tcW w:w="4195" w:type="dxa"/>
          </w:tcPr>
          <w:p w:rsidR="00151414" w:rsidRDefault="00151414">
            <w:pPr>
              <w:pStyle w:val="ConsPlusNormal"/>
              <w:jc w:val="center"/>
            </w:pPr>
            <w:r>
              <w:t>свыше 50 до 250</w:t>
            </w:r>
          </w:p>
        </w:tc>
      </w:tr>
    </w:tbl>
    <w:p w:rsidR="00151414" w:rsidRDefault="00151414">
      <w:pPr>
        <w:pStyle w:val="ConsPlusNormal"/>
        <w:jc w:val="both"/>
      </w:pPr>
    </w:p>
    <w:p w:rsidR="00151414" w:rsidRDefault="00151414">
      <w:pPr>
        <w:pStyle w:val="ConsPlusNormal"/>
        <w:ind w:firstLine="540"/>
        <w:jc w:val="both"/>
      </w:pPr>
      <w:bookmarkStart w:id="35" w:name="P1694"/>
      <w:bookmarkEnd w:id="35"/>
      <w:r>
        <w:t xml:space="preserve">2.2. Медицинские организации, имеющие коечный фонд, в составе которых созданы диагностические (клинико-диагностические) центры, а также больницы скорой медицинской помощи относятся к группе на одну группу выше по сравнению с группой, определенной в соответствии с </w:t>
      </w:r>
      <w:hyperlink w:anchor="P1679" w:history="1">
        <w:r>
          <w:rPr>
            <w:color w:val="0000FF"/>
          </w:rPr>
          <w:t>подпунктом 2.1</w:t>
        </w:r>
      </w:hyperlink>
      <w:r>
        <w:t xml:space="preserve"> данного пункта.</w:t>
      </w:r>
    </w:p>
    <w:p w:rsidR="00151414" w:rsidRDefault="00151414">
      <w:pPr>
        <w:pStyle w:val="ConsPlusNormal"/>
        <w:spacing w:before="200"/>
        <w:ind w:firstLine="540"/>
        <w:jc w:val="both"/>
      </w:pPr>
      <w:bookmarkStart w:id="36" w:name="P1695"/>
      <w:bookmarkEnd w:id="36"/>
      <w:r>
        <w:t>2.3. Психиатрические, наркологические медицинские организации:</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r>
              <w:t>Группа по оплате труда руководителей</w:t>
            </w:r>
          </w:p>
        </w:tc>
        <w:tc>
          <w:tcPr>
            <w:tcW w:w="4195" w:type="dxa"/>
          </w:tcPr>
          <w:p w:rsidR="00151414" w:rsidRDefault="00151414">
            <w:pPr>
              <w:pStyle w:val="ConsPlusNormal"/>
              <w:jc w:val="center"/>
            </w:pPr>
            <w:r>
              <w:t>Число сметных коек</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2001 и более</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от 1501 до 2000</w:t>
            </w:r>
          </w:p>
        </w:tc>
      </w:tr>
      <w:tr w:rsidR="00151414">
        <w:tc>
          <w:tcPr>
            <w:tcW w:w="4876" w:type="dxa"/>
          </w:tcPr>
          <w:p w:rsidR="00151414" w:rsidRDefault="00151414">
            <w:pPr>
              <w:pStyle w:val="ConsPlusNormal"/>
              <w:jc w:val="center"/>
            </w:pPr>
            <w:r>
              <w:t>3</w:t>
            </w:r>
          </w:p>
        </w:tc>
        <w:tc>
          <w:tcPr>
            <w:tcW w:w="4195" w:type="dxa"/>
          </w:tcPr>
          <w:p w:rsidR="00151414" w:rsidRDefault="00151414">
            <w:pPr>
              <w:pStyle w:val="ConsPlusNormal"/>
              <w:jc w:val="center"/>
            </w:pPr>
            <w:r>
              <w:t>от 1001 до 1500</w:t>
            </w:r>
          </w:p>
        </w:tc>
      </w:tr>
      <w:tr w:rsidR="00151414">
        <w:tc>
          <w:tcPr>
            <w:tcW w:w="4876" w:type="dxa"/>
          </w:tcPr>
          <w:p w:rsidR="00151414" w:rsidRDefault="00151414">
            <w:pPr>
              <w:pStyle w:val="ConsPlusNormal"/>
              <w:jc w:val="center"/>
            </w:pPr>
            <w:r>
              <w:t>4</w:t>
            </w:r>
          </w:p>
        </w:tc>
        <w:tc>
          <w:tcPr>
            <w:tcW w:w="4195" w:type="dxa"/>
          </w:tcPr>
          <w:p w:rsidR="00151414" w:rsidRDefault="00151414">
            <w:pPr>
              <w:pStyle w:val="ConsPlusNormal"/>
              <w:jc w:val="center"/>
            </w:pPr>
            <w:r>
              <w:t>от 501 до 1000</w:t>
            </w:r>
          </w:p>
        </w:tc>
      </w:tr>
      <w:tr w:rsidR="00151414">
        <w:tc>
          <w:tcPr>
            <w:tcW w:w="4876" w:type="dxa"/>
          </w:tcPr>
          <w:p w:rsidR="00151414" w:rsidRDefault="00151414">
            <w:pPr>
              <w:pStyle w:val="ConsPlusNormal"/>
              <w:jc w:val="center"/>
            </w:pPr>
            <w:r>
              <w:t>5</w:t>
            </w:r>
          </w:p>
        </w:tc>
        <w:tc>
          <w:tcPr>
            <w:tcW w:w="4195" w:type="dxa"/>
          </w:tcPr>
          <w:p w:rsidR="00151414" w:rsidRDefault="00151414">
            <w:pPr>
              <w:pStyle w:val="ConsPlusNormal"/>
              <w:jc w:val="center"/>
            </w:pPr>
            <w:r>
              <w:t>от 50 до 500</w:t>
            </w:r>
          </w:p>
        </w:tc>
      </w:tr>
    </w:tbl>
    <w:p w:rsidR="00151414" w:rsidRDefault="00151414">
      <w:pPr>
        <w:pStyle w:val="ConsPlusNormal"/>
        <w:jc w:val="both"/>
      </w:pPr>
    </w:p>
    <w:p w:rsidR="00151414" w:rsidRDefault="00151414">
      <w:pPr>
        <w:pStyle w:val="ConsPlusNormal"/>
        <w:ind w:firstLine="540"/>
        <w:jc w:val="both"/>
      </w:pPr>
      <w:r>
        <w:t>2.4. Родильные дома, дома ребенка, перинатальные центры:</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r>
              <w:t>Группа по оплате труда руководителей</w:t>
            </w:r>
          </w:p>
        </w:tc>
        <w:tc>
          <w:tcPr>
            <w:tcW w:w="4195" w:type="dxa"/>
          </w:tcPr>
          <w:p w:rsidR="00151414" w:rsidRDefault="00151414">
            <w:pPr>
              <w:pStyle w:val="ConsPlusNormal"/>
              <w:jc w:val="center"/>
            </w:pPr>
            <w:r>
              <w:t>Число сметных коек</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251 и более</w:t>
            </w:r>
          </w:p>
        </w:tc>
      </w:tr>
      <w:tr w:rsidR="00151414">
        <w:tc>
          <w:tcPr>
            <w:tcW w:w="4876" w:type="dxa"/>
          </w:tcPr>
          <w:p w:rsidR="00151414" w:rsidRDefault="00151414">
            <w:pPr>
              <w:pStyle w:val="ConsPlusNormal"/>
              <w:jc w:val="center"/>
            </w:pPr>
            <w:r>
              <w:t>3</w:t>
            </w:r>
          </w:p>
        </w:tc>
        <w:tc>
          <w:tcPr>
            <w:tcW w:w="4195" w:type="dxa"/>
          </w:tcPr>
          <w:p w:rsidR="00151414" w:rsidRDefault="00151414">
            <w:pPr>
              <w:pStyle w:val="ConsPlusNormal"/>
              <w:jc w:val="center"/>
            </w:pPr>
            <w:r>
              <w:t>от 101 до 250</w:t>
            </w:r>
          </w:p>
        </w:tc>
      </w:tr>
      <w:tr w:rsidR="00151414">
        <w:tc>
          <w:tcPr>
            <w:tcW w:w="4876" w:type="dxa"/>
          </w:tcPr>
          <w:p w:rsidR="00151414" w:rsidRDefault="00151414">
            <w:pPr>
              <w:pStyle w:val="ConsPlusNormal"/>
              <w:jc w:val="center"/>
            </w:pPr>
            <w:r>
              <w:t>4</w:t>
            </w:r>
          </w:p>
        </w:tc>
        <w:tc>
          <w:tcPr>
            <w:tcW w:w="4195" w:type="dxa"/>
          </w:tcPr>
          <w:p w:rsidR="00151414" w:rsidRDefault="00151414">
            <w:pPr>
              <w:pStyle w:val="ConsPlusNormal"/>
              <w:jc w:val="center"/>
            </w:pPr>
            <w:r>
              <w:t>до 100</w:t>
            </w:r>
          </w:p>
        </w:tc>
      </w:tr>
    </w:tbl>
    <w:p w:rsidR="00151414" w:rsidRDefault="00151414">
      <w:pPr>
        <w:pStyle w:val="ConsPlusNormal"/>
        <w:jc w:val="both"/>
      </w:pPr>
    </w:p>
    <w:p w:rsidR="00151414" w:rsidRDefault="00151414">
      <w:pPr>
        <w:pStyle w:val="ConsPlusNormal"/>
        <w:ind w:firstLine="540"/>
        <w:jc w:val="both"/>
      </w:pPr>
      <w:r>
        <w:t>При определении величины показателя "число сметных коек" учитывается среднегодовое плановое число коек (мест) стационара, а также среднегодовое плановое число коек (мест) в дневных стационарах.</w:t>
      </w:r>
    </w:p>
    <w:p w:rsidR="00151414" w:rsidRDefault="00151414">
      <w:pPr>
        <w:pStyle w:val="ConsPlusNormal"/>
        <w:spacing w:before="200"/>
        <w:ind w:firstLine="540"/>
        <w:jc w:val="both"/>
      </w:pPr>
      <w:bookmarkStart w:id="37" w:name="P1722"/>
      <w:bookmarkEnd w:id="37"/>
      <w:r>
        <w:t>3. Амбулаторно-поликлинические и другие медицинские организации, не имеющие коечного фонда круглосуточного пребывания:</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151414">
        <w:tc>
          <w:tcPr>
            <w:tcW w:w="4876" w:type="dxa"/>
          </w:tcPr>
          <w:p w:rsidR="00151414" w:rsidRDefault="00151414">
            <w:pPr>
              <w:pStyle w:val="ConsPlusNormal"/>
              <w:jc w:val="center"/>
            </w:pPr>
            <w:bookmarkStart w:id="38" w:name="P1724"/>
            <w:bookmarkEnd w:id="38"/>
            <w:r>
              <w:t>Группа по оплате труда руководителей</w:t>
            </w:r>
          </w:p>
        </w:tc>
        <w:tc>
          <w:tcPr>
            <w:tcW w:w="4195" w:type="dxa"/>
          </w:tcPr>
          <w:p w:rsidR="00151414" w:rsidRDefault="00151414">
            <w:pPr>
              <w:pStyle w:val="ConsPlusNormal"/>
              <w:jc w:val="center"/>
            </w:pPr>
            <w:r>
              <w:t>Число врачебных должностей</w:t>
            </w:r>
          </w:p>
        </w:tc>
      </w:tr>
      <w:tr w:rsidR="00151414">
        <w:tc>
          <w:tcPr>
            <w:tcW w:w="4876" w:type="dxa"/>
          </w:tcPr>
          <w:p w:rsidR="00151414" w:rsidRDefault="00151414">
            <w:pPr>
              <w:pStyle w:val="ConsPlusNormal"/>
              <w:jc w:val="center"/>
            </w:pPr>
            <w:r>
              <w:t>1</w:t>
            </w:r>
          </w:p>
        </w:tc>
        <w:tc>
          <w:tcPr>
            <w:tcW w:w="4195" w:type="dxa"/>
          </w:tcPr>
          <w:p w:rsidR="00151414" w:rsidRDefault="00151414">
            <w:pPr>
              <w:pStyle w:val="ConsPlusNormal"/>
              <w:jc w:val="center"/>
            </w:pPr>
            <w:r>
              <w:t>301 и более</w:t>
            </w:r>
          </w:p>
        </w:tc>
      </w:tr>
      <w:tr w:rsidR="00151414">
        <w:tc>
          <w:tcPr>
            <w:tcW w:w="4876" w:type="dxa"/>
          </w:tcPr>
          <w:p w:rsidR="00151414" w:rsidRDefault="00151414">
            <w:pPr>
              <w:pStyle w:val="ConsPlusNormal"/>
              <w:jc w:val="center"/>
            </w:pPr>
            <w:r>
              <w:t>2</w:t>
            </w:r>
          </w:p>
        </w:tc>
        <w:tc>
          <w:tcPr>
            <w:tcW w:w="4195" w:type="dxa"/>
          </w:tcPr>
          <w:p w:rsidR="00151414" w:rsidRDefault="00151414">
            <w:pPr>
              <w:pStyle w:val="ConsPlusNormal"/>
              <w:jc w:val="center"/>
            </w:pPr>
            <w:r>
              <w:t>от 221 до 300</w:t>
            </w:r>
          </w:p>
        </w:tc>
      </w:tr>
      <w:tr w:rsidR="00151414">
        <w:tc>
          <w:tcPr>
            <w:tcW w:w="4876" w:type="dxa"/>
          </w:tcPr>
          <w:p w:rsidR="00151414" w:rsidRDefault="00151414">
            <w:pPr>
              <w:pStyle w:val="ConsPlusNormal"/>
              <w:jc w:val="center"/>
            </w:pPr>
            <w:r>
              <w:t>3</w:t>
            </w:r>
          </w:p>
        </w:tc>
        <w:tc>
          <w:tcPr>
            <w:tcW w:w="4195" w:type="dxa"/>
          </w:tcPr>
          <w:p w:rsidR="00151414" w:rsidRDefault="00151414">
            <w:pPr>
              <w:pStyle w:val="ConsPlusNormal"/>
              <w:jc w:val="center"/>
            </w:pPr>
            <w:r>
              <w:t>от 151 до 220</w:t>
            </w:r>
          </w:p>
        </w:tc>
      </w:tr>
      <w:tr w:rsidR="00151414">
        <w:tc>
          <w:tcPr>
            <w:tcW w:w="4876" w:type="dxa"/>
          </w:tcPr>
          <w:p w:rsidR="00151414" w:rsidRDefault="00151414">
            <w:pPr>
              <w:pStyle w:val="ConsPlusNormal"/>
              <w:jc w:val="center"/>
            </w:pPr>
            <w:r>
              <w:t>4</w:t>
            </w:r>
          </w:p>
        </w:tc>
        <w:tc>
          <w:tcPr>
            <w:tcW w:w="4195" w:type="dxa"/>
          </w:tcPr>
          <w:p w:rsidR="00151414" w:rsidRDefault="00151414">
            <w:pPr>
              <w:pStyle w:val="ConsPlusNormal"/>
              <w:jc w:val="center"/>
            </w:pPr>
            <w:r>
              <w:t>от 66 до 150</w:t>
            </w:r>
          </w:p>
        </w:tc>
      </w:tr>
      <w:tr w:rsidR="00151414">
        <w:tc>
          <w:tcPr>
            <w:tcW w:w="4876" w:type="dxa"/>
          </w:tcPr>
          <w:p w:rsidR="00151414" w:rsidRDefault="00151414">
            <w:pPr>
              <w:pStyle w:val="ConsPlusNormal"/>
              <w:jc w:val="center"/>
            </w:pPr>
            <w:r>
              <w:t>5</w:t>
            </w:r>
          </w:p>
        </w:tc>
        <w:tc>
          <w:tcPr>
            <w:tcW w:w="4195" w:type="dxa"/>
          </w:tcPr>
          <w:p w:rsidR="00151414" w:rsidRDefault="00151414">
            <w:pPr>
              <w:pStyle w:val="ConsPlusNormal"/>
              <w:jc w:val="center"/>
            </w:pPr>
            <w:r>
              <w:t>от 8 до 65</w:t>
            </w:r>
          </w:p>
        </w:tc>
      </w:tr>
    </w:tbl>
    <w:p w:rsidR="00151414" w:rsidRDefault="00151414">
      <w:pPr>
        <w:pStyle w:val="ConsPlusNormal"/>
        <w:jc w:val="both"/>
      </w:pPr>
    </w:p>
    <w:p w:rsidR="00151414" w:rsidRDefault="00151414">
      <w:pPr>
        <w:pStyle w:val="ConsPlusNormal"/>
        <w:ind w:firstLine="540"/>
        <w:jc w:val="both"/>
      </w:pPr>
      <w:r>
        <w:t xml:space="preserve">3.1. </w:t>
      </w:r>
      <w:proofErr w:type="gramStart"/>
      <w:r>
        <w:t xml:space="preserve">Медицинские организации, имеющие в своем составе амбулаторно-поликлинические подразделения (диспансеры, имеющие стационары), которые по показателям, предусмотренным </w:t>
      </w:r>
      <w:hyperlink w:anchor="P1724" w:history="1">
        <w:r>
          <w:rPr>
            <w:color w:val="0000FF"/>
          </w:rPr>
          <w:t>таблицей абзаца первого</w:t>
        </w:r>
      </w:hyperlink>
      <w:r>
        <w:t xml:space="preserve"> данного пункта, могут быть отнесены к той же или более высокой группе по оплате труда руководителей, чем это предусмотрено </w:t>
      </w:r>
      <w:hyperlink w:anchor="P1677" w:history="1">
        <w:r>
          <w:rPr>
            <w:color w:val="0000FF"/>
          </w:rPr>
          <w:t>пунктами 1</w:t>
        </w:r>
      </w:hyperlink>
      <w:r>
        <w:t xml:space="preserve"> - </w:t>
      </w:r>
      <w:hyperlink w:anchor="P1722" w:history="1">
        <w:r>
          <w:rPr>
            <w:color w:val="0000FF"/>
          </w:rPr>
          <w:t>3</w:t>
        </w:r>
      </w:hyperlink>
      <w:r>
        <w:t xml:space="preserve"> настоящего Порядка, относятся по оплате труда руководителей по более высокому показателю с увеличением на одну группу.</w:t>
      </w:r>
      <w:proofErr w:type="gramEnd"/>
    </w:p>
    <w:p w:rsidR="00151414" w:rsidRDefault="00151414">
      <w:pPr>
        <w:pStyle w:val="ConsPlusNormal"/>
        <w:spacing w:before="200"/>
        <w:ind w:firstLine="540"/>
        <w:jc w:val="both"/>
      </w:pPr>
      <w:r>
        <w:t xml:space="preserve">3.2. </w:t>
      </w:r>
      <w:proofErr w:type="gramStart"/>
      <w:r>
        <w:t xml:space="preserve">При определении величины показателя "число врачебных должностей" учитываются должности самих руководителей, врачей - заместителей руководителей, врачей - руководителей структурных </w:t>
      </w:r>
      <w:r>
        <w:lastRenderedPageBreak/>
        <w:t>подразделений, врачей, врачей-интернов, зубных врачей, медицинских психологов.</w:t>
      </w:r>
      <w:proofErr w:type="gramEnd"/>
      <w:r>
        <w:t xml:space="preserve"> Должности учитываются только в целых числах, дробная часть не учитывается.</w:t>
      </w:r>
    </w:p>
    <w:p w:rsidR="00151414" w:rsidRDefault="00151414">
      <w:pPr>
        <w:pStyle w:val="ConsPlusNormal"/>
        <w:spacing w:before="200"/>
        <w:ind w:firstLine="540"/>
        <w:jc w:val="both"/>
      </w:pPr>
      <w:r>
        <w:t>4. Аптеки лечебно-профилактических медицинских организаций:</w:t>
      </w:r>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71"/>
        <w:gridCol w:w="3005"/>
        <w:gridCol w:w="1644"/>
      </w:tblGrid>
      <w:tr w:rsidR="00151414">
        <w:tc>
          <w:tcPr>
            <w:tcW w:w="2551" w:type="dxa"/>
            <w:vMerge w:val="restart"/>
          </w:tcPr>
          <w:p w:rsidR="00151414" w:rsidRDefault="00151414">
            <w:pPr>
              <w:pStyle w:val="ConsPlusNormal"/>
              <w:jc w:val="center"/>
            </w:pPr>
            <w:r>
              <w:t>Группа по оплате труда руководителей аптек</w:t>
            </w:r>
          </w:p>
        </w:tc>
        <w:tc>
          <w:tcPr>
            <w:tcW w:w="6520" w:type="dxa"/>
            <w:gridSpan w:val="3"/>
          </w:tcPr>
          <w:p w:rsidR="00151414" w:rsidRDefault="00151414">
            <w:pPr>
              <w:pStyle w:val="ConsPlusNormal"/>
              <w:jc w:val="center"/>
            </w:pPr>
            <w:r>
              <w:t>Число сметных коек</w:t>
            </w:r>
          </w:p>
        </w:tc>
      </w:tr>
      <w:tr w:rsidR="00151414">
        <w:tc>
          <w:tcPr>
            <w:tcW w:w="2551" w:type="dxa"/>
            <w:vMerge/>
          </w:tcPr>
          <w:p w:rsidR="00151414" w:rsidRDefault="00151414"/>
        </w:tc>
        <w:tc>
          <w:tcPr>
            <w:tcW w:w="1871" w:type="dxa"/>
          </w:tcPr>
          <w:p w:rsidR="00151414" w:rsidRDefault="00151414">
            <w:pPr>
              <w:pStyle w:val="ConsPlusNormal"/>
              <w:jc w:val="center"/>
            </w:pPr>
            <w:r>
              <w:t>больницы, госпитали для ветеранов войн, диспансеры</w:t>
            </w:r>
          </w:p>
        </w:tc>
        <w:tc>
          <w:tcPr>
            <w:tcW w:w="3005" w:type="dxa"/>
          </w:tcPr>
          <w:p w:rsidR="00151414" w:rsidRDefault="00151414">
            <w:pPr>
              <w:pStyle w:val="ConsPlusNormal"/>
              <w:jc w:val="center"/>
            </w:pPr>
            <w:r>
              <w:t>санатории, психиатрические (психоневрологические) больницы и диспансеры</w:t>
            </w:r>
          </w:p>
        </w:tc>
        <w:tc>
          <w:tcPr>
            <w:tcW w:w="1644" w:type="dxa"/>
          </w:tcPr>
          <w:p w:rsidR="00151414" w:rsidRDefault="00151414">
            <w:pPr>
              <w:pStyle w:val="ConsPlusNormal"/>
              <w:jc w:val="center"/>
            </w:pPr>
            <w:r>
              <w:t>перинатальные центры</w:t>
            </w:r>
          </w:p>
        </w:tc>
      </w:tr>
      <w:tr w:rsidR="00151414">
        <w:tc>
          <w:tcPr>
            <w:tcW w:w="2551" w:type="dxa"/>
          </w:tcPr>
          <w:p w:rsidR="00151414" w:rsidRDefault="00151414">
            <w:pPr>
              <w:pStyle w:val="ConsPlusNormal"/>
              <w:jc w:val="center"/>
            </w:pPr>
            <w:r>
              <w:t>1</w:t>
            </w:r>
          </w:p>
        </w:tc>
        <w:tc>
          <w:tcPr>
            <w:tcW w:w="1871" w:type="dxa"/>
          </w:tcPr>
          <w:p w:rsidR="00151414" w:rsidRDefault="00151414">
            <w:pPr>
              <w:pStyle w:val="ConsPlusNormal"/>
              <w:jc w:val="center"/>
            </w:pPr>
            <w:r>
              <w:t>1210 и более</w:t>
            </w:r>
          </w:p>
        </w:tc>
        <w:tc>
          <w:tcPr>
            <w:tcW w:w="3005" w:type="dxa"/>
          </w:tcPr>
          <w:p w:rsidR="00151414" w:rsidRDefault="00151414">
            <w:pPr>
              <w:pStyle w:val="ConsPlusNormal"/>
              <w:jc w:val="center"/>
            </w:pPr>
            <w:r>
              <w:t>2010 и более</w:t>
            </w:r>
          </w:p>
        </w:tc>
        <w:tc>
          <w:tcPr>
            <w:tcW w:w="1644" w:type="dxa"/>
          </w:tcPr>
          <w:p w:rsidR="00151414" w:rsidRDefault="00151414">
            <w:pPr>
              <w:pStyle w:val="ConsPlusNormal"/>
              <w:jc w:val="center"/>
            </w:pPr>
            <w:r>
              <w:t>-</w:t>
            </w:r>
          </w:p>
        </w:tc>
      </w:tr>
      <w:tr w:rsidR="00151414">
        <w:tc>
          <w:tcPr>
            <w:tcW w:w="2551" w:type="dxa"/>
          </w:tcPr>
          <w:p w:rsidR="00151414" w:rsidRDefault="00151414">
            <w:pPr>
              <w:pStyle w:val="ConsPlusNormal"/>
              <w:jc w:val="center"/>
            </w:pPr>
            <w:r>
              <w:t>2</w:t>
            </w:r>
          </w:p>
        </w:tc>
        <w:tc>
          <w:tcPr>
            <w:tcW w:w="1871" w:type="dxa"/>
          </w:tcPr>
          <w:p w:rsidR="00151414" w:rsidRDefault="00151414">
            <w:pPr>
              <w:pStyle w:val="ConsPlusNormal"/>
              <w:jc w:val="center"/>
            </w:pPr>
            <w:r>
              <w:t>от 810 до 1200</w:t>
            </w:r>
          </w:p>
        </w:tc>
        <w:tc>
          <w:tcPr>
            <w:tcW w:w="3005" w:type="dxa"/>
          </w:tcPr>
          <w:p w:rsidR="00151414" w:rsidRDefault="00151414">
            <w:pPr>
              <w:pStyle w:val="ConsPlusNormal"/>
              <w:jc w:val="center"/>
            </w:pPr>
            <w:r>
              <w:t>от 1510 до 2000</w:t>
            </w:r>
          </w:p>
        </w:tc>
        <w:tc>
          <w:tcPr>
            <w:tcW w:w="1644" w:type="dxa"/>
          </w:tcPr>
          <w:p w:rsidR="00151414" w:rsidRDefault="00151414">
            <w:pPr>
              <w:pStyle w:val="ConsPlusNormal"/>
              <w:jc w:val="center"/>
            </w:pPr>
            <w:r>
              <w:t>251 и более</w:t>
            </w:r>
          </w:p>
        </w:tc>
      </w:tr>
      <w:tr w:rsidR="00151414">
        <w:tc>
          <w:tcPr>
            <w:tcW w:w="2551" w:type="dxa"/>
          </w:tcPr>
          <w:p w:rsidR="00151414" w:rsidRDefault="00151414">
            <w:pPr>
              <w:pStyle w:val="ConsPlusNormal"/>
              <w:jc w:val="center"/>
            </w:pPr>
            <w:r>
              <w:t>3</w:t>
            </w:r>
          </w:p>
        </w:tc>
        <w:tc>
          <w:tcPr>
            <w:tcW w:w="1871" w:type="dxa"/>
          </w:tcPr>
          <w:p w:rsidR="00151414" w:rsidRDefault="00151414">
            <w:pPr>
              <w:pStyle w:val="ConsPlusNormal"/>
              <w:jc w:val="center"/>
            </w:pPr>
            <w:r>
              <w:t>от 510 до 800</w:t>
            </w:r>
          </w:p>
        </w:tc>
        <w:tc>
          <w:tcPr>
            <w:tcW w:w="3005" w:type="dxa"/>
          </w:tcPr>
          <w:p w:rsidR="00151414" w:rsidRDefault="00151414">
            <w:pPr>
              <w:pStyle w:val="ConsPlusNormal"/>
              <w:jc w:val="center"/>
            </w:pPr>
            <w:r>
              <w:t>от 1010 до 1500</w:t>
            </w:r>
          </w:p>
        </w:tc>
        <w:tc>
          <w:tcPr>
            <w:tcW w:w="1644" w:type="dxa"/>
          </w:tcPr>
          <w:p w:rsidR="00151414" w:rsidRDefault="00151414">
            <w:pPr>
              <w:pStyle w:val="ConsPlusNormal"/>
              <w:jc w:val="center"/>
            </w:pPr>
            <w:r>
              <w:t>от 101 до 250</w:t>
            </w:r>
          </w:p>
        </w:tc>
      </w:tr>
      <w:tr w:rsidR="00151414">
        <w:tc>
          <w:tcPr>
            <w:tcW w:w="2551" w:type="dxa"/>
          </w:tcPr>
          <w:p w:rsidR="00151414" w:rsidRDefault="00151414">
            <w:pPr>
              <w:pStyle w:val="ConsPlusNormal"/>
              <w:jc w:val="center"/>
            </w:pPr>
            <w:r>
              <w:t>4</w:t>
            </w:r>
          </w:p>
        </w:tc>
        <w:tc>
          <w:tcPr>
            <w:tcW w:w="1871" w:type="dxa"/>
          </w:tcPr>
          <w:p w:rsidR="00151414" w:rsidRDefault="00151414">
            <w:pPr>
              <w:pStyle w:val="ConsPlusNormal"/>
              <w:jc w:val="center"/>
            </w:pPr>
            <w:r>
              <w:t>от 260 до 500</w:t>
            </w:r>
          </w:p>
        </w:tc>
        <w:tc>
          <w:tcPr>
            <w:tcW w:w="3005" w:type="dxa"/>
          </w:tcPr>
          <w:p w:rsidR="00151414" w:rsidRDefault="00151414">
            <w:pPr>
              <w:pStyle w:val="ConsPlusNormal"/>
              <w:jc w:val="center"/>
            </w:pPr>
            <w:r>
              <w:t>от 510 до 1000</w:t>
            </w:r>
          </w:p>
        </w:tc>
        <w:tc>
          <w:tcPr>
            <w:tcW w:w="1644" w:type="dxa"/>
          </w:tcPr>
          <w:p w:rsidR="00151414" w:rsidRDefault="00151414">
            <w:pPr>
              <w:pStyle w:val="ConsPlusNormal"/>
              <w:jc w:val="center"/>
            </w:pPr>
            <w:r>
              <w:t>до 100</w:t>
            </w:r>
          </w:p>
        </w:tc>
      </w:tr>
      <w:tr w:rsidR="00151414">
        <w:tc>
          <w:tcPr>
            <w:tcW w:w="2551" w:type="dxa"/>
          </w:tcPr>
          <w:p w:rsidR="00151414" w:rsidRDefault="00151414">
            <w:pPr>
              <w:pStyle w:val="ConsPlusNormal"/>
              <w:jc w:val="center"/>
            </w:pPr>
            <w:r>
              <w:t>5</w:t>
            </w:r>
          </w:p>
        </w:tc>
        <w:tc>
          <w:tcPr>
            <w:tcW w:w="1871" w:type="dxa"/>
          </w:tcPr>
          <w:p w:rsidR="00151414" w:rsidRDefault="00151414">
            <w:pPr>
              <w:pStyle w:val="ConsPlusNormal"/>
              <w:jc w:val="center"/>
            </w:pPr>
            <w:r>
              <w:t>свыше 50 до 250</w:t>
            </w:r>
          </w:p>
        </w:tc>
        <w:tc>
          <w:tcPr>
            <w:tcW w:w="3005" w:type="dxa"/>
          </w:tcPr>
          <w:p w:rsidR="00151414" w:rsidRDefault="00151414">
            <w:pPr>
              <w:pStyle w:val="ConsPlusNormal"/>
              <w:jc w:val="center"/>
            </w:pPr>
            <w:r>
              <w:t>свыше 50 до 500</w:t>
            </w:r>
          </w:p>
        </w:tc>
        <w:tc>
          <w:tcPr>
            <w:tcW w:w="1644" w:type="dxa"/>
          </w:tcPr>
          <w:p w:rsidR="00151414" w:rsidRDefault="00151414">
            <w:pPr>
              <w:pStyle w:val="ConsPlusNormal"/>
              <w:jc w:val="center"/>
            </w:pPr>
            <w:r>
              <w:t>-</w:t>
            </w:r>
          </w:p>
        </w:tc>
      </w:tr>
    </w:tbl>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both"/>
      </w:pPr>
    </w:p>
    <w:p w:rsidR="00151414" w:rsidRDefault="00151414">
      <w:pPr>
        <w:pStyle w:val="ConsPlusNormal"/>
        <w:jc w:val="right"/>
        <w:outlineLvl w:val="1"/>
      </w:pPr>
      <w:r>
        <w:t>Приложение 3</w:t>
      </w:r>
    </w:p>
    <w:p w:rsidR="00151414" w:rsidRDefault="00151414">
      <w:pPr>
        <w:pStyle w:val="ConsPlusNormal"/>
        <w:jc w:val="right"/>
      </w:pPr>
      <w:r>
        <w:t xml:space="preserve">к </w:t>
      </w:r>
      <w:hyperlink w:anchor="P1079" w:history="1">
        <w:r>
          <w:rPr>
            <w:color w:val="0000FF"/>
          </w:rPr>
          <w:t>Положению</w:t>
        </w:r>
      </w:hyperlink>
      <w:r>
        <w:t xml:space="preserve"> об оплате труда</w:t>
      </w:r>
    </w:p>
    <w:p w:rsidR="00151414" w:rsidRDefault="00151414">
      <w:pPr>
        <w:pStyle w:val="ConsPlusNormal"/>
        <w:jc w:val="right"/>
      </w:pPr>
      <w:r>
        <w:t>работников государственных</w:t>
      </w:r>
    </w:p>
    <w:p w:rsidR="00151414" w:rsidRDefault="00151414">
      <w:pPr>
        <w:pStyle w:val="ConsPlusNormal"/>
        <w:jc w:val="right"/>
      </w:pPr>
      <w:r>
        <w:t>казенных медицинских организаций,</w:t>
      </w:r>
    </w:p>
    <w:p w:rsidR="00151414" w:rsidRDefault="00151414">
      <w:pPr>
        <w:pStyle w:val="ConsPlusNormal"/>
        <w:jc w:val="right"/>
      </w:pPr>
      <w:r>
        <w:t>функционально подчиненных</w:t>
      </w:r>
    </w:p>
    <w:p w:rsidR="00151414" w:rsidRDefault="00151414">
      <w:pPr>
        <w:pStyle w:val="ConsPlusNormal"/>
        <w:jc w:val="right"/>
      </w:pPr>
      <w:r>
        <w:t>департаменту здравоохранения</w:t>
      </w:r>
    </w:p>
    <w:p w:rsidR="00151414" w:rsidRDefault="00151414">
      <w:pPr>
        <w:pStyle w:val="ConsPlusNormal"/>
        <w:jc w:val="right"/>
      </w:pPr>
      <w:r>
        <w:t>и фармации Ярославской области</w:t>
      </w:r>
    </w:p>
    <w:p w:rsidR="00151414" w:rsidRDefault="00151414">
      <w:pPr>
        <w:pStyle w:val="ConsPlusNormal"/>
        <w:jc w:val="both"/>
      </w:pPr>
    </w:p>
    <w:p w:rsidR="00151414" w:rsidRDefault="00151414">
      <w:pPr>
        <w:pStyle w:val="ConsPlusNormal"/>
        <w:jc w:val="center"/>
      </w:pPr>
      <w:bookmarkStart w:id="39" w:name="P1779"/>
      <w:bookmarkEnd w:id="39"/>
      <w:r>
        <w:t>РАЗМЕРЫ</w:t>
      </w:r>
    </w:p>
    <w:p w:rsidR="00151414" w:rsidRDefault="00151414">
      <w:pPr>
        <w:pStyle w:val="ConsPlusNormal"/>
        <w:jc w:val="center"/>
      </w:pPr>
      <w:r>
        <w:t>повышения оплаты труда медицинским работникам, занятым</w:t>
      </w:r>
    </w:p>
    <w:p w:rsidR="00151414" w:rsidRDefault="00151414">
      <w:pPr>
        <w:pStyle w:val="ConsPlusNormal"/>
        <w:jc w:val="center"/>
      </w:pPr>
      <w:r>
        <w:t>на работах с вредными и (или) опасными и иными условиями</w:t>
      </w:r>
    </w:p>
    <w:p w:rsidR="00151414" w:rsidRDefault="00151414">
      <w:pPr>
        <w:pStyle w:val="ConsPlusNormal"/>
        <w:jc w:val="center"/>
      </w:pPr>
      <w:r>
        <w:t xml:space="preserve">труда, </w:t>
      </w:r>
      <w:proofErr w:type="gramStart"/>
      <w:r>
        <w:t>связанными</w:t>
      </w:r>
      <w:proofErr w:type="gramEnd"/>
      <w:r>
        <w:t xml:space="preserve"> с оказанием психиатрической,</w:t>
      </w:r>
    </w:p>
    <w:p w:rsidR="00151414" w:rsidRDefault="00151414">
      <w:pPr>
        <w:pStyle w:val="ConsPlusNormal"/>
        <w:jc w:val="center"/>
      </w:pPr>
      <w:r>
        <w:t>противотуберкулезной помощи, диагностикой</w:t>
      </w:r>
    </w:p>
    <w:p w:rsidR="00151414" w:rsidRDefault="00151414">
      <w:pPr>
        <w:pStyle w:val="ConsPlusNormal"/>
        <w:jc w:val="center"/>
      </w:pPr>
      <w:r>
        <w:t xml:space="preserve">ВИЧ-инфекции и лечением </w:t>
      </w:r>
      <w:proofErr w:type="gramStart"/>
      <w:r>
        <w:t>ВИЧ-инфицированных</w:t>
      </w:r>
      <w:proofErr w:type="gramEnd"/>
    </w:p>
    <w:p w:rsidR="00151414" w:rsidRDefault="00151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151414">
        <w:tc>
          <w:tcPr>
            <w:tcW w:w="6973" w:type="dxa"/>
          </w:tcPr>
          <w:p w:rsidR="00151414" w:rsidRDefault="00151414">
            <w:pPr>
              <w:pStyle w:val="ConsPlusNormal"/>
              <w:jc w:val="center"/>
            </w:pPr>
            <w:r>
              <w:t>Наименование должности (специальности, категории) работника</w:t>
            </w:r>
          </w:p>
        </w:tc>
        <w:tc>
          <w:tcPr>
            <w:tcW w:w="2098" w:type="dxa"/>
          </w:tcPr>
          <w:p w:rsidR="00151414" w:rsidRDefault="00151414">
            <w:pPr>
              <w:pStyle w:val="ConsPlusNormal"/>
              <w:jc w:val="center"/>
            </w:pPr>
            <w:r>
              <w:t>Размер повышения, процентов к окладу</w:t>
            </w:r>
          </w:p>
        </w:tc>
      </w:tr>
      <w:tr w:rsidR="00151414">
        <w:tc>
          <w:tcPr>
            <w:tcW w:w="6973" w:type="dxa"/>
          </w:tcPr>
          <w:p w:rsidR="00151414" w:rsidRDefault="00151414">
            <w:pPr>
              <w:pStyle w:val="ConsPlusNormal"/>
              <w:jc w:val="center"/>
            </w:pPr>
            <w:r>
              <w:t>1</w:t>
            </w:r>
          </w:p>
        </w:tc>
        <w:tc>
          <w:tcPr>
            <w:tcW w:w="2098" w:type="dxa"/>
          </w:tcPr>
          <w:p w:rsidR="00151414" w:rsidRDefault="00151414">
            <w:pPr>
              <w:pStyle w:val="ConsPlusNormal"/>
              <w:jc w:val="center"/>
            </w:pPr>
            <w:r>
              <w:t>2</w:t>
            </w:r>
          </w:p>
        </w:tc>
      </w:tr>
      <w:tr w:rsidR="00151414">
        <w:tc>
          <w:tcPr>
            <w:tcW w:w="9071" w:type="dxa"/>
            <w:gridSpan w:val="2"/>
          </w:tcPr>
          <w:p w:rsidR="00151414" w:rsidRDefault="00151414">
            <w:pPr>
              <w:pStyle w:val="ConsPlusNormal"/>
              <w:jc w:val="center"/>
              <w:outlineLvl w:val="2"/>
            </w:pPr>
            <w:r>
              <w:t xml:space="preserve">Медицинские работники, участвующие в оказании психиатрической помощи </w:t>
            </w:r>
            <w:hyperlink w:anchor="P1817" w:history="1">
              <w:r>
                <w:rPr>
                  <w:color w:val="0000FF"/>
                </w:rPr>
                <w:t>&lt;1&gt;</w:t>
              </w:r>
            </w:hyperlink>
          </w:p>
        </w:tc>
      </w:tr>
      <w:tr w:rsidR="00151414">
        <w:tc>
          <w:tcPr>
            <w:tcW w:w="6973" w:type="dxa"/>
          </w:tcPr>
          <w:p w:rsidR="00151414" w:rsidRDefault="00151414">
            <w:pPr>
              <w:pStyle w:val="ConsPlusNormal"/>
            </w:pPr>
            <w:r>
              <w:t>Врач, в трудовые (должностные) обязанности которого входит оказание психиатрической помощи, руководитель структурного подразделения - врач-специалист, средний и младший медицинский персонал (кроме медицинского статистика), медицинский психолог</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t>Главная медицинская сестра</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t>Врач-диетолог, медицинская сестра диетическая, медицинский регистратор, сестра-хозяйка</w:t>
            </w:r>
          </w:p>
        </w:tc>
        <w:tc>
          <w:tcPr>
            <w:tcW w:w="2098" w:type="dxa"/>
          </w:tcPr>
          <w:p w:rsidR="00151414" w:rsidRDefault="00151414">
            <w:pPr>
              <w:pStyle w:val="ConsPlusNormal"/>
              <w:jc w:val="center"/>
            </w:pPr>
            <w:r>
              <w:t>25</w:t>
            </w:r>
          </w:p>
        </w:tc>
      </w:tr>
      <w:tr w:rsidR="00151414">
        <w:tc>
          <w:tcPr>
            <w:tcW w:w="6973" w:type="dxa"/>
          </w:tcPr>
          <w:p w:rsidR="00151414" w:rsidRDefault="00151414">
            <w:pPr>
              <w:pStyle w:val="ConsPlusNormal"/>
            </w:pPr>
            <w:r>
              <w:lastRenderedPageBreak/>
              <w:t>Сестра-хозяйка, непосредственно участвующая в уходе за пациентами</w:t>
            </w:r>
          </w:p>
        </w:tc>
        <w:tc>
          <w:tcPr>
            <w:tcW w:w="2098" w:type="dxa"/>
          </w:tcPr>
          <w:p w:rsidR="00151414" w:rsidRDefault="00151414">
            <w:pPr>
              <w:pStyle w:val="ConsPlusNormal"/>
              <w:jc w:val="center"/>
            </w:pPr>
            <w:r>
              <w:t>25</w:t>
            </w:r>
          </w:p>
        </w:tc>
      </w:tr>
      <w:tr w:rsidR="00151414">
        <w:tc>
          <w:tcPr>
            <w:tcW w:w="9071" w:type="dxa"/>
            <w:gridSpan w:val="2"/>
          </w:tcPr>
          <w:p w:rsidR="00151414" w:rsidRDefault="00151414">
            <w:pPr>
              <w:pStyle w:val="ConsPlusNormal"/>
              <w:jc w:val="center"/>
              <w:outlineLvl w:val="2"/>
            </w:pPr>
            <w:r>
              <w:t xml:space="preserve">Медицинские работники, непосредственно участвующие в оказании противотуберкулезной помощи </w:t>
            </w:r>
            <w:hyperlink w:anchor="P1818" w:history="1">
              <w:r>
                <w:rPr>
                  <w:color w:val="0000FF"/>
                </w:rPr>
                <w:t>&lt;2&gt;</w:t>
              </w:r>
            </w:hyperlink>
          </w:p>
        </w:tc>
      </w:tr>
      <w:tr w:rsidR="00151414">
        <w:tc>
          <w:tcPr>
            <w:tcW w:w="6973" w:type="dxa"/>
          </w:tcPr>
          <w:p w:rsidR="00151414" w:rsidRDefault="00151414">
            <w:pPr>
              <w:pStyle w:val="ConsPlusNormal"/>
            </w:pPr>
            <w:r>
              <w:t>Врач, в трудовые (должностные) обязанности которого входит непосредственное участие в оказании противотуберкулезной помощи, руководитель структурного подразделения - врач-специалист, средний и младший медицинский персонал, медицинский психолог</w:t>
            </w:r>
          </w:p>
        </w:tc>
        <w:tc>
          <w:tcPr>
            <w:tcW w:w="2098" w:type="dxa"/>
          </w:tcPr>
          <w:p w:rsidR="00151414" w:rsidRDefault="00151414">
            <w:pPr>
              <w:pStyle w:val="ConsPlusNormal"/>
              <w:jc w:val="center"/>
            </w:pPr>
            <w:r>
              <w:t>35</w:t>
            </w:r>
          </w:p>
        </w:tc>
      </w:tr>
      <w:tr w:rsidR="00151414">
        <w:tc>
          <w:tcPr>
            <w:tcW w:w="6973" w:type="dxa"/>
          </w:tcPr>
          <w:p w:rsidR="00151414" w:rsidRDefault="00151414">
            <w:pPr>
              <w:pStyle w:val="ConsPlusNormal"/>
            </w:pPr>
            <w:r>
              <w:t>Врач-фтизиатр, систематически выполняющий рентгенодиагностические исследования</w:t>
            </w:r>
          </w:p>
        </w:tc>
        <w:tc>
          <w:tcPr>
            <w:tcW w:w="2098" w:type="dxa"/>
          </w:tcPr>
          <w:p w:rsidR="00151414" w:rsidRDefault="00151414">
            <w:pPr>
              <w:pStyle w:val="ConsPlusNormal"/>
              <w:jc w:val="center"/>
            </w:pPr>
            <w:r>
              <w:t>35</w:t>
            </w:r>
          </w:p>
        </w:tc>
      </w:tr>
      <w:tr w:rsidR="00151414">
        <w:tc>
          <w:tcPr>
            <w:tcW w:w="9071" w:type="dxa"/>
            <w:gridSpan w:val="2"/>
          </w:tcPr>
          <w:p w:rsidR="00151414" w:rsidRDefault="00151414">
            <w:pPr>
              <w:pStyle w:val="ConsPlusNormal"/>
              <w:jc w:val="center"/>
              <w:outlineLvl w:val="2"/>
            </w:pPr>
            <w:proofErr w:type="gramStart"/>
            <w:r>
              <w:t xml:space="preserve">Медицинские работники, осуществляющие диагностику и лечение ВИЧ-инфицированных, а также лица, работа которых связана с материалами, содержащими вирус иммунодефицита человека </w:t>
            </w:r>
            <w:hyperlink w:anchor="P1819" w:history="1">
              <w:r>
                <w:rPr>
                  <w:color w:val="0000FF"/>
                </w:rPr>
                <w:t>&lt;3&gt;</w:t>
              </w:r>
            </w:hyperlink>
            <w:proofErr w:type="gramEnd"/>
          </w:p>
        </w:tc>
      </w:tr>
      <w:tr w:rsidR="00151414">
        <w:tc>
          <w:tcPr>
            <w:tcW w:w="6973" w:type="dxa"/>
          </w:tcPr>
          <w:p w:rsidR="00151414" w:rsidRDefault="00151414">
            <w:pPr>
              <w:pStyle w:val="ConsPlusNormal"/>
            </w:pPr>
            <w:proofErr w:type="gramStart"/>
            <w:r>
              <w:t>Врач, в трудовые (должностные) обязанности которого входит диагностика, лечение ВИЧ-инфицированных, руководитель структурного подразделения - врач-специалист, средний медицинский персонал, осуществляющие диагностику, лечение ВИЧ-инфицированных, медицинский психолог</w:t>
            </w:r>
            <w:proofErr w:type="gramEnd"/>
          </w:p>
        </w:tc>
        <w:tc>
          <w:tcPr>
            <w:tcW w:w="2098" w:type="dxa"/>
          </w:tcPr>
          <w:p w:rsidR="00151414" w:rsidRDefault="00151414">
            <w:pPr>
              <w:pStyle w:val="ConsPlusNormal"/>
              <w:jc w:val="center"/>
            </w:pPr>
            <w:r>
              <w:t>60</w:t>
            </w:r>
          </w:p>
        </w:tc>
      </w:tr>
      <w:tr w:rsidR="00151414">
        <w:tc>
          <w:tcPr>
            <w:tcW w:w="6973" w:type="dxa"/>
          </w:tcPr>
          <w:p w:rsidR="00151414" w:rsidRDefault="00151414">
            <w:pPr>
              <w:pStyle w:val="ConsPlusNormal"/>
            </w:pPr>
            <w: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p>
        </w:tc>
        <w:tc>
          <w:tcPr>
            <w:tcW w:w="2098" w:type="dxa"/>
          </w:tcPr>
          <w:p w:rsidR="00151414" w:rsidRDefault="00151414">
            <w:pPr>
              <w:pStyle w:val="ConsPlusNormal"/>
              <w:jc w:val="center"/>
            </w:pPr>
            <w:r>
              <w:t>60</w:t>
            </w:r>
          </w:p>
        </w:tc>
      </w:tr>
      <w:tr w:rsidR="00151414">
        <w:tc>
          <w:tcPr>
            <w:tcW w:w="6973" w:type="dxa"/>
          </w:tcPr>
          <w:p w:rsidR="00151414" w:rsidRDefault="00151414">
            <w:pPr>
              <w:pStyle w:val="ConsPlusNormal"/>
            </w:pPr>
            <w:r>
              <w:t xml:space="preserve">Младший медицинский персонал, осуществляющий уход за </w:t>
            </w:r>
            <w:proofErr w:type="gramStart"/>
            <w:r>
              <w:t>ВИЧ-инфицированными</w:t>
            </w:r>
            <w:proofErr w:type="gramEnd"/>
          </w:p>
        </w:tc>
        <w:tc>
          <w:tcPr>
            <w:tcW w:w="2098" w:type="dxa"/>
          </w:tcPr>
          <w:p w:rsidR="00151414" w:rsidRDefault="00151414">
            <w:pPr>
              <w:pStyle w:val="ConsPlusNormal"/>
              <w:jc w:val="center"/>
            </w:pPr>
            <w:r>
              <w:t>60</w:t>
            </w:r>
          </w:p>
        </w:tc>
      </w:tr>
      <w:tr w:rsidR="00151414">
        <w:tc>
          <w:tcPr>
            <w:tcW w:w="6973" w:type="dxa"/>
          </w:tcPr>
          <w:p w:rsidR="00151414" w:rsidRDefault="00151414">
            <w:pPr>
              <w:pStyle w:val="ConsPlusNormal"/>
            </w:pPr>
            <w:r>
              <w:t>Лица, работа которых связана с материалами, содержащими вирус иммунодефицита человека</w:t>
            </w:r>
          </w:p>
        </w:tc>
        <w:tc>
          <w:tcPr>
            <w:tcW w:w="2098" w:type="dxa"/>
          </w:tcPr>
          <w:p w:rsidR="00151414" w:rsidRDefault="00151414">
            <w:pPr>
              <w:pStyle w:val="ConsPlusNormal"/>
              <w:jc w:val="center"/>
            </w:pPr>
            <w:r>
              <w:t>60</w:t>
            </w:r>
          </w:p>
        </w:tc>
      </w:tr>
    </w:tbl>
    <w:p w:rsidR="00151414" w:rsidRDefault="00151414">
      <w:pPr>
        <w:pStyle w:val="ConsPlusNormal"/>
        <w:jc w:val="both"/>
      </w:pPr>
    </w:p>
    <w:p w:rsidR="00151414" w:rsidRDefault="00151414">
      <w:pPr>
        <w:pStyle w:val="ConsPlusNormal"/>
        <w:ind w:firstLine="540"/>
        <w:jc w:val="both"/>
      </w:pPr>
      <w:r>
        <w:t>--------------------------------</w:t>
      </w:r>
    </w:p>
    <w:p w:rsidR="00151414" w:rsidRDefault="00151414">
      <w:pPr>
        <w:pStyle w:val="ConsPlusNormal"/>
        <w:spacing w:before="200"/>
        <w:ind w:firstLine="540"/>
        <w:jc w:val="both"/>
      </w:pPr>
      <w:bookmarkStart w:id="40" w:name="P1817"/>
      <w:bookmarkEnd w:id="40"/>
      <w:proofErr w:type="gramStart"/>
      <w:r>
        <w:t>&lt;1&gt; Медицинские работники, работающие в психиатрических, психоневрологических,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w:t>
      </w:r>
      <w:proofErr w:type="gramEnd"/>
      <w:r>
        <w:t xml:space="preserve">, </w:t>
      </w:r>
      <w:proofErr w:type="gramStart"/>
      <w:r>
        <w:t>кабинетах</w:t>
      </w:r>
      <w:proofErr w:type="gramEnd"/>
      <w:r>
        <w:t>) иных лечебно-профилактических медицинских организаций, оказывающих психиатрическую помощь.</w:t>
      </w:r>
    </w:p>
    <w:p w:rsidR="00151414" w:rsidRDefault="00151414">
      <w:pPr>
        <w:pStyle w:val="ConsPlusNormal"/>
        <w:spacing w:before="200"/>
        <w:ind w:firstLine="540"/>
        <w:jc w:val="both"/>
      </w:pPr>
      <w:bookmarkStart w:id="41" w:name="P1818"/>
      <w:bookmarkEnd w:id="41"/>
      <w:r>
        <w:t>&lt;2&gt; Медицинские работники, работающие в туберкулезных (противотуберкулезных) лечебно-профилактических медицинских организациях, в том числе санаториях, структурных подразделениях (в том числе в отделениях, кабинетах, санаториях) иных лечебно-профилактических медицинских организаций, оказывающих противотуберкулезную медицинскую помощь.</w:t>
      </w:r>
    </w:p>
    <w:p w:rsidR="00151414" w:rsidRDefault="00151414">
      <w:pPr>
        <w:pStyle w:val="ConsPlusNormal"/>
        <w:spacing w:before="200"/>
        <w:ind w:firstLine="540"/>
        <w:jc w:val="both"/>
      </w:pPr>
      <w:bookmarkStart w:id="42" w:name="P1819"/>
      <w:bookmarkEnd w:id="42"/>
      <w:r>
        <w:t xml:space="preserve">&lt;3&gt; Медицинские работники, работающие в специализированных лечебно-профилактических медицинских организациях, в том числе в центрах по профилактике и борьбе со СПИД, структурных подразделениях (в том числе в кабинетах, отделениях) иных лечебно-профилактических медицинских организаций, оказывающих медицинскую помощь </w:t>
      </w:r>
      <w:proofErr w:type="gramStart"/>
      <w:r>
        <w:t>ВИЧ-инфицированным</w:t>
      </w:r>
      <w:proofErr w:type="gramEnd"/>
      <w:r>
        <w:t>, работающие в лабораториях (отделах, отделениях, группах), осуществляющих лабораторную диагностику ВИЧ-инфекции.</w:t>
      </w:r>
    </w:p>
    <w:p w:rsidR="00151414" w:rsidRDefault="00151414">
      <w:pPr>
        <w:pStyle w:val="ConsPlusNormal"/>
        <w:jc w:val="both"/>
      </w:pPr>
    </w:p>
    <w:p w:rsidR="00151414" w:rsidRDefault="00151414">
      <w:pPr>
        <w:pStyle w:val="ConsPlusNormal"/>
        <w:jc w:val="both"/>
      </w:pPr>
    </w:p>
    <w:p w:rsidR="00151414" w:rsidRDefault="00151414">
      <w:pPr>
        <w:pStyle w:val="ConsPlusNormal"/>
        <w:pBdr>
          <w:top w:val="single" w:sz="6" w:space="0" w:color="auto"/>
        </w:pBdr>
        <w:spacing w:before="100" w:after="100"/>
        <w:jc w:val="both"/>
        <w:rPr>
          <w:sz w:val="2"/>
          <w:szCs w:val="2"/>
        </w:rPr>
      </w:pPr>
    </w:p>
    <w:p w:rsidR="008C458F" w:rsidRDefault="008C458F">
      <w:bookmarkStart w:id="43" w:name="_GoBack"/>
      <w:bookmarkEnd w:id="43"/>
    </w:p>
    <w:sectPr w:rsidR="008C458F" w:rsidSect="00763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14"/>
    <w:rsid w:val="00151414"/>
    <w:rsid w:val="008C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41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5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41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15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514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41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5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41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15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514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18126CDD128254FCE0CFC1FA8B55D59D38DCE385948DD73103DCB9CB59EA9C4SBM" TargetMode="External"/><Relationship Id="rId18" Type="http://schemas.openxmlformats.org/officeDocument/2006/relationships/hyperlink" Target="consultantplus://offline/ref=98918126CDD128254FCE0CFC1FA8B55D59D38DCE38504ED977103DCB9CB59EA9C4SBM" TargetMode="External"/><Relationship Id="rId26" Type="http://schemas.openxmlformats.org/officeDocument/2006/relationships/hyperlink" Target="consultantplus://offline/ref=98918126CDD128254FCE0CEA1CC4EB585DD8DAC73A5E438B284F6696CBCBSCM" TargetMode="External"/><Relationship Id="rId39" Type="http://schemas.openxmlformats.org/officeDocument/2006/relationships/hyperlink" Target="consultantplus://offline/ref=98918126CDD128254FCE0CEA1CC4EB585DDAD2C53B5D438B284F6696CBBC94FE0C5FAB8BD07BC7S5M" TargetMode="External"/><Relationship Id="rId21" Type="http://schemas.openxmlformats.org/officeDocument/2006/relationships/hyperlink" Target="consultantplus://offline/ref=98918126CDD128254FCE0CFC1FA8B55D59D38DCE3B5141D574103DCB9CB59EA9C4SBM" TargetMode="External"/><Relationship Id="rId34" Type="http://schemas.openxmlformats.org/officeDocument/2006/relationships/hyperlink" Target="consultantplus://offline/ref=98918126CDD128254FCE0CEA1CC4EB585ED9DACA395C438B284F6696CBBC94FE0C5FAB8BD2727306CES4M" TargetMode="External"/><Relationship Id="rId42" Type="http://schemas.openxmlformats.org/officeDocument/2006/relationships/hyperlink" Target="consultantplus://offline/ref=98918126CDD128254FCE0CEA1CC4EB585DDAD2C53B5D438B284F6696CBBC94FE0C5FAB8DD3C7S7M" TargetMode="External"/><Relationship Id="rId47" Type="http://schemas.openxmlformats.org/officeDocument/2006/relationships/hyperlink" Target="consultantplus://offline/ref=98918126CDD128254FCE0CEA1CC4EB585ED9DACA395C438B284F6696CBBC94FE0C5FAB8BD2727306CES4M" TargetMode="External"/><Relationship Id="rId50" Type="http://schemas.openxmlformats.org/officeDocument/2006/relationships/hyperlink" Target="consultantplus://offline/ref=98918126CDD128254FCE0CEA1CC4EB585DD8DAC73A5E438B284F6696CBCBSCM" TargetMode="External"/><Relationship Id="rId55" Type="http://schemas.openxmlformats.org/officeDocument/2006/relationships/hyperlink" Target="consultantplus://offline/ref=98918126CDD128254FCE0CEA1CC4EB585DD9D7C53E50438B284F6696CBBC94FE0C5FAB8BD2727706CESDM" TargetMode="External"/><Relationship Id="rId63" Type="http://schemas.openxmlformats.org/officeDocument/2006/relationships/hyperlink" Target="consultantplus://offline/ref=98918126CDD128254FCE0CEA1CC4EB585DDAD2C53B5D438B284F6696CBBC94FE0C5FAB8BD07BC7S5M" TargetMode="External"/><Relationship Id="rId68" Type="http://schemas.openxmlformats.org/officeDocument/2006/relationships/hyperlink" Target="consultantplus://offline/ref=98918126CDD128254FCE0CEA1CC4EB585EDED0C73F5B438B284F6696CBBC94FE0C5FAB8BD2727706CESDM" TargetMode="External"/><Relationship Id="rId7" Type="http://schemas.openxmlformats.org/officeDocument/2006/relationships/hyperlink" Target="consultantplus://offline/ref=98918126CDD128254FCE0CFC1FA8B55D59D38DCE3C5B4BD575103DCB9CB59EA94B10F2C9967F7606E44EB2C4SFM" TargetMode="External"/><Relationship Id="rId71" Type="http://schemas.openxmlformats.org/officeDocument/2006/relationships/hyperlink" Target="consultantplus://offline/ref=98918126CDD128254FCE0CEA1CC4EB585ED9DACA395C438B284F6696CBBC94FE0C5FAB8BD2727306CES4M" TargetMode="External"/><Relationship Id="rId2" Type="http://schemas.microsoft.com/office/2007/relationships/stylesWithEffects" Target="stylesWithEffects.xml"/><Relationship Id="rId16" Type="http://schemas.openxmlformats.org/officeDocument/2006/relationships/hyperlink" Target="consultantplus://offline/ref=98918126CDD128254FCE0CFC1FA8B55D59D38DCE385E4CDD7D103DCB9CB59EA9C4SBM" TargetMode="External"/><Relationship Id="rId29" Type="http://schemas.openxmlformats.org/officeDocument/2006/relationships/hyperlink" Target="consultantplus://offline/ref=98918126CDD128254FCE0CEA1CC4EB5857DCD2C539531E8120166A94CCB3CBE90B16A78AD27277C0SFM" TargetMode="External"/><Relationship Id="rId11" Type="http://schemas.openxmlformats.org/officeDocument/2006/relationships/hyperlink" Target="consultantplus://offline/ref=98918126CDD128254FCE0CFC1FA8B55D59D38DCE395E4CDF72103DCB9CB59EA9C4SBM" TargetMode="External"/><Relationship Id="rId24" Type="http://schemas.openxmlformats.org/officeDocument/2006/relationships/hyperlink" Target="consultantplus://offline/ref=98918126CDD128254FCE0CFC1FA8B55D59D38DCE345A4AD574103DCB9CB59EA9C4SBM" TargetMode="External"/><Relationship Id="rId32" Type="http://schemas.openxmlformats.org/officeDocument/2006/relationships/hyperlink" Target="consultantplus://offline/ref=98918126CDD128254FCE0CEA1CC4EB5858D9D6C33A531E8120166A94CCB3CBE90B16A78AD27277C0SFM" TargetMode="External"/><Relationship Id="rId37" Type="http://schemas.openxmlformats.org/officeDocument/2006/relationships/hyperlink" Target="consultantplus://offline/ref=98918126CDD128254FCE0CEA1CC4EB585ED9DACA395C438B284F6696CBBC94FE0C5FAB8BD2727306CES4M" TargetMode="External"/><Relationship Id="rId40" Type="http://schemas.openxmlformats.org/officeDocument/2006/relationships/hyperlink" Target="consultantplus://offline/ref=98918126CDD128254FCE0CEA1CC4EB585DDAD2C53B5D438B284F6696CBBC94FE0C5FAB8BD2737706CESCM" TargetMode="External"/><Relationship Id="rId45" Type="http://schemas.openxmlformats.org/officeDocument/2006/relationships/hyperlink" Target="consultantplus://offline/ref=98918126CDD128254FCE0CEA1CC4EB585DD9DAC23F5C438B284F6696CBBC94FE0C5FAB8BD272770ECES3M" TargetMode="External"/><Relationship Id="rId53" Type="http://schemas.openxmlformats.org/officeDocument/2006/relationships/hyperlink" Target="consultantplus://offline/ref=98918126CDD128254FCE0CEA1CC4EB5857DCD2C539531E8120166A94CCB3CBE90B16A78AD27277C0SFM" TargetMode="External"/><Relationship Id="rId58" Type="http://schemas.openxmlformats.org/officeDocument/2006/relationships/hyperlink" Target="consultantplus://offline/ref=98918126CDD128254FCE0CEA1CC4EB585ED9DACA395C438B284F6696CBBC94FE0C5FAB8BD2727306CES4M" TargetMode="External"/><Relationship Id="rId66" Type="http://schemas.openxmlformats.org/officeDocument/2006/relationships/hyperlink" Target="consultantplus://offline/ref=98918126CDD128254FCE0CEA1CC4EB585DDAD2C53B5D438B284F6696CBBC94FE0C5FAB8DD3C7S7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8918126CDD128254FCE0CFC1FA8B55D59D38DCE385D4ADE76103DCB9CB59EA9C4SBM" TargetMode="External"/><Relationship Id="rId23" Type="http://schemas.openxmlformats.org/officeDocument/2006/relationships/hyperlink" Target="consultantplus://offline/ref=98918126CDD128254FCE0CFC1FA8B55D59D38DCE3A514AD977103DCB9CB59EA9C4SBM" TargetMode="External"/><Relationship Id="rId28" Type="http://schemas.openxmlformats.org/officeDocument/2006/relationships/hyperlink" Target="consultantplus://offline/ref=98918126CDD128254FCE0CEA1CC4EB585DD9D7C53959438B284F6696CBBC94FE0C5FAB8BD2727706CESDM" TargetMode="External"/><Relationship Id="rId36" Type="http://schemas.openxmlformats.org/officeDocument/2006/relationships/hyperlink" Target="consultantplus://offline/ref=98918126CDD128254FCE0CEA1CC4EB585ED9DACA395C438B284F6696CBBC94FE0C5FAB8BD2727306CES4M" TargetMode="External"/><Relationship Id="rId49" Type="http://schemas.openxmlformats.org/officeDocument/2006/relationships/hyperlink" Target="consultantplus://offline/ref=98918126CDD128254FCE0CFC1FA8B55D59D38DCE3C5B4BD575103DCB9CB59EA94B10F2C9967F7606E44EB2C4SFM" TargetMode="External"/><Relationship Id="rId57" Type="http://schemas.openxmlformats.org/officeDocument/2006/relationships/hyperlink" Target="consultantplus://offline/ref=98918126CDD128254FCE0CEA1CC4EB5858D1D6C43D531E8120166A94CCSCM" TargetMode="External"/><Relationship Id="rId61" Type="http://schemas.openxmlformats.org/officeDocument/2006/relationships/hyperlink" Target="consultantplus://offline/ref=98918126CDD128254FCE0CEA1CC4EB585ED9DACA395C438B284F6696CBBC94FE0C5FAB8BD2727306CES4M" TargetMode="External"/><Relationship Id="rId10" Type="http://schemas.openxmlformats.org/officeDocument/2006/relationships/hyperlink" Target="consultantplus://offline/ref=98918126CDD128254FCE0CFC1FA8B55D59D38DCE3E5D48DE74103DCB9CB59EA9C4SBM" TargetMode="External"/><Relationship Id="rId19" Type="http://schemas.openxmlformats.org/officeDocument/2006/relationships/hyperlink" Target="consultantplus://offline/ref=98918126CDD128254FCE0CFC1FA8B55D59D38DCE3B5A48DA71103DCB9CB59EA9C4SBM" TargetMode="External"/><Relationship Id="rId31" Type="http://schemas.openxmlformats.org/officeDocument/2006/relationships/hyperlink" Target="consultantplus://offline/ref=98918126CDD128254FCE0CEA1CC4EB585DD9D7C53E50438B284F6696CBBC94FE0C5FAB8BD2727706CESDM" TargetMode="External"/><Relationship Id="rId44" Type="http://schemas.openxmlformats.org/officeDocument/2006/relationships/hyperlink" Target="consultantplus://offline/ref=98918126CDD128254FCE0CEA1CC4EB585EDED0C73F5B438B284F6696CBBC94FE0C5FAB8BD2727706CESDM" TargetMode="External"/><Relationship Id="rId52" Type="http://schemas.openxmlformats.org/officeDocument/2006/relationships/hyperlink" Target="consultantplus://offline/ref=98918126CDD128254FCE0CEA1CC4EB585DD9D7C53959438B284F6696CBBC94FE0C5FAB8BD2727706CESDM" TargetMode="External"/><Relationship Id="rId60" Type="http://schemas.openxmlformats.org/officeDocument/2006/relationships/hyperlink" Target="consultantplus://offline/ref=98918126CDD128254FCE0CEA1CC4EB585ED9DACA395C438B284F6696CBBC94FE0C5FAB8BD2727306CES4M" TargetMode="External"/><Relationship Id="rId65" Type="http://schemas.openxmlformats.org/officeDocument/2006/relationships/hyperlink" Target="consultantplus://offline/ref=98918126CDD128254FCE0CEA1CC4EB5858D0D5C634531E8120166A94CCSC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918126CDD128254FCE0CFC1FA8B55D59D38DCE3E5A4BDA7D103DCB9CB59EA9C4SBM" TargetMode="External"/><Relationship Id="rId14" Type="http://schemas.openxmlformats.org/officeDocument/2006/relationships/hyperlink" Target="consultantplus://offline/ref=98918126CDD128254FCE0CFC1FA8B55D59D38DCE385A4ADD76103DCB9CB59EA9C4SBM" TargetMode="External"/><Relationship Id="rId22" Type="http://schemas.openxmlformats.org/officeDocument/2006/relationships/hyperlink" Target="consultantplus://offline/ref=98918126CDD128254FCE0CFC1FA8B55D59D38DCE3A5F41DD74103DCB9CB59EA9C4SBM" TargetMode="External"/><Relationship Id="rId27" Type="http://schemas.openxmlformats.org/officeDocument/2006/relationships/hyperlink" Target="consultantplus://offline/ref=98918126CDD128254FCE0CEA1CC4EB585EDDD2CA3A51438B284F6696CBBC94FE0C5FAB8BD2727707CES7M" TargetMode="External"/><Relationship Id="rId30" Type="http://schemas.openxmlformats.org/officeDocument/2006/relationships/hyperlink" Target="consultantplus://offline/ref=98918126CDD128254FCE0CEA1CC4EB585EDAD6C63E5F438B284F6696CBBC94FE0C5FAB8BD2727706CESDM" TargetMode="External"/><Relationship Id="rId35" Type="http://schemas.openxmlformats.org/officeDocument/2006/relationships/hyperlink" Target="consultantplus://offline/ref=98918126CDD128254FCE0CEA1CC4EB585ED9DACA395C438B284F6696CBBC94FE0C5FAB8BD2727306CES4M" TargetMode="External"/><Relationship Id="rId43" Type="http://schemas.openxmlformats.org/officeDocument/2006/relationships/hyperlink" Target="consultantplus://offline/ref=98918126CDD128254FCE0CEA1CC4EB585DDAD2C53B5D438B284F6696CBBC94FE0C5FAB8BD2737E05CES2M" TargetMode="External"/><Relationship Id="rId48" Type="http://schemas.openxmlformats.org/officeDocument/2006/relationships/hyperlink" Target="consultantplus://offline/ref=98918126CDD128254FCE0CEA1CC4EB585DDAD2C53B5D438B284F6696CBBC94FE0C5FAB8CDBC7S0M" TargetMode="External"/><Relationship Id="rId56" Type="http://schemas.openxmlformats.org/officeDocument/2006/relationships/hyperlink" Target="consultantplus://offline/ref=98918126CDD128254FCE0CEA1CC4EB5858D9D6C33A531E8120166A94CCB3CBE90B16A78AD27277C0SFM" TargetMode="External"/><Relationship Id="rId64" Type="http://schemas.openxmlformats.org/officeDocument/2006/relationships/hyperlink" Target="consultantplus://offline/ref=98918126CDD128254FCE0CEA1CC4EB585DDAD2C53B5D438B284F6696CBBC94FE0C5FAB8BD2737706CESCM" TargetMode="External"/><Relationship Id="rId69" Type="http://schemas.openxmlformats.org/officeDocument/2006/relationships/hyperlink" Target="consultantplus://offline/ref=98918126CDD128254FCE0CEA1CC4EB585DD9DAC23F5C438B284F6696CBBC94FE0C5FAB8BD272770ECES3M" TargetMode="External"/><Relationship Id="rId8" Type="http://schemas.openxmlformats.org/officeDocument/2006/relationships/hyperlink" Target="consultantplus://offline/ref=98918126CDD128254FCE0CFC1FA8B55D59D38DCE345A4BD974103DCB9CB59EA9C4SBM" TargetMode="External"/><Relationship Id="rId51" Type="http://schemas.openxmlformats.org/officeDocument/2006/relationships/hyperlink" Target="consultantplus://offline/ref=98918126CDD128254FCE0CEA1CC4EB585EDDD2CA3A51438B284F6696CBBC94FE0C5FAB8BD2727707CES7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8918126CDD128254FCE0CFC1FA8B55D59D38DCE395140DA74103DCB9CB59EA9C4SBM" TargetMode="External"/><Relationship Id="rId17" Type="http://schemas.openxmlformats.org/officeDocument/2006/relationships/hyperlink" Target="consultantplus://offline/ref=98918126CDD128254FCE0CFC1FA8B55D59D38DCE385F4EDD70103DCB9CB59EA9C4SBM" TargetMode="External"/><Relationship Id="rId25" Type="http://schemas.openxmlformats.org/officeDocument/2006/relationships/hyperlink" Target="consultantplus://offline/ref=98918126CDD128254FCE0CEA1CC4EB585DDAD2C53B5D438B284F6696CBBC94FE0C5FAB8CDBC7S0M" TargetMode="External"/><Relationship Id="rId33" Type="http://schemas.openxmlformats.org/officeDocument/2006/relationships/hyperlink" Target="consultantplus://offline/ref=98918126CDD128254FCE0CEA1CC4EB5858D1D6C43D531E8120166A94CCSCM" TargetMode="External"/><Relationship Id="rId38" Type="http://schemas.openxmlformats.org/officeDocument/2006/relationships/hyperlink" Target="consultantplus://offline/ref=98918126CDD128254FCE0CEA1CC4EB585EDCD6C33A51438B284F6696CBBC94FE0C5FAB8BD2727707CES4M" TargetMode="External"/><Relationship Id="rId46" Type="http://schemas.openxmlformats.org/officeDocument/2006/relationships/hyperlink" Target="consultantplus://offline/ref=98918126CDD128254FCE0CEA1CC4EB585DD9DAC23F5C438B284F6696CBBC94FE0C5FAB8BD2727400CES5M" TargetMode="External"/><Relationship Id="rId59" Type="http://schemas.openxmlformats.org/officeDocument/2006/relationships/hyperlink" Target="consultantplus://offline/ref=98918126CDD128254FCE0CEA1CC4EB585ED9DACA395C438B284F6696CBBC94FE0C5FAB8BD2727306CES4M" TargetMode="External"/><Relationship Id="rId67" Type="http://schemas.openxmlformats.org/officeDocument/2006/relationships/hyperlink" Target="consultantplus://offline/ref=98918126CDD128254FCE0CEA1CC4EB585DDAD2C53B5D438B284F6696CBBC94FE0C5FAB8BD2737E05CES2M" TargetMode="External"/><Relationship Id="rId20" Type="http://schemas.openxmlformats.org/officeDocument/2006/relationships/hyperlink" Target="consultantplus://offline/ref=98918126CDD128254FCE0CFC1FA8B55D59D38DCE3B5D40D570103DCB9CB59EA9C4SBM" TargetMode="External"/><Relationship Id="rId41" Type="http://schemas.openxmlformats.org/officeDocument/2006/relationships/hyperlink" Target="consultantplus://offline/ref=98918126CDD128254FCE0CEA1CC4EB5858D0D5C634531E8120166A94CCSCM" TargetMode="External"/><Relationship Id="rId54" Type="http://schemas.openxmlformats.org/officeDocument/2006/relationships/hyperlink" Target="consultantplus://offline/ref=98918126CDD128254FCE0CEA1CC4EB585EDAD6C63E5F438B284F6696CBBC94FE0C5FAB8BD2727706CESDM" TargetMode="External"/><Relationship Id="rId62" Type="http://schemas.openxmlformats.org/officeDocument/2006/relationships/hyperlink" Target="consultantplus://offline/ref=98918126CDD128254FCE0CEA1CC4EB585EDCD6C33A51438B284F6696CBBC94FE0C5FAB8BD2727707CES4M" TargetMode="External"/><Relationship Id="rId70" Type="http://schemas.openxmlformats.org/officeDocument/2006/relationships/hyperlink" Target="consultantplus://offline/ref=98918126CDD128254FCE0CEA1CC4EB585DD9DAC23F5C438B284F6696CBBC94FE0C5FAB8BD2727400CES5M" TargetMode="External"/><Relationship Id="rId1" Type="http://schemas.openxmlformats.org/officeDocument/2006/relationships/styles" Target="styles.xml"/><Relationship Id="rId6" Type="http://schemas.openxmlformats.org/officeDocument/2006/relationships/hyperlink" Target="consultantplus://offline/ref=98918126CDD128254FCE0CEA1CC4EB585DDAD2C53B5D438B284F6696CBBC94FE0C5FAB8CDBC7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20015</Words>
  <Characters>114092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Марина</dc:creator>
  <cp:lastModifiedBy>Сидорова Марина</cp:lastModifiedBy>
  <cp:revision>1</cp:revision>
  <dcterms:created xsi:type="dcterms:W3CDTF">2017-10-25T12:17:00Z</dcterms:created>
  <dcterms:modified xsi:type="dcterms:W3CDTF">2017-10-25T12:22:00Z</dcterms:modified>
</cp:coreProperties>
</file>